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644" w:rsidRPr="001A21A5" w:rsidRDefault="00736861" w:rsidP="00455644">
      <w:pPr>
        <w:contextualSpacing/>
        <w:jc w:val="center"/>
        <w:rPr>
          <w:b/>
        </w:rPr>
      </w:pPr>
      <w:r w:rsidRPr="001A21A5">
        <w:rPr>
          <w:b/>
        </w:rPr>
        <w:t>Заключение экспертизы</w:t>
      </w:r>
    </w:p>
    <w:p w:rsidR="00736861" w:rsidRPr="001A21A5" w:rsidRDefault="00736861" w:rsidP="00455644">
      <w:pPr>
        <w:contextualSpacing/>
        <w:jc w:val="center"/>
        <w:rPr>
          <w:b/>
        </w:rPr>
      </w:pPr>
      <w:r w:rsidRPr="001A21A5">
        <w:rPr>
          <w:b/>
        </w:rPr>
        <w:t>медицинской технологии на соответствие критериям</w:t>
      </w:r>
      <w:r w:rsidR="00A73649" w:rsidRPr="001A21A5">
        <w:rPr>
          <w:b/>
        </w:rPr>
        <w:t xml:space="preserve"> </w:t>
      </w:r>
      <w:r w:rsidRPr="001A21A5">
        <w:rPr>
          <w:b/>
        </w:rPr>
        <w:t>высокотехнологичных медицинских услуг</w:t>
      </w:r>
    </w:p>
    <w:p w:rsidR="00A73649" w:rsidRPr="001A21A5" w:rsidRDefault="00A73649" w:rsidP="00455644">
      <w:pPr>
        <w:contextualSpacing/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60"/>
        <w:gridCol w:w="2552"/>
        <w:gridCol w:w="6344"/>
      </w:tblGrid>
      <w:tr w:rsidR="00736861" w:rsidRPr="001A21A5" w:rsidTr="00EC7FF7">
        <w:tc>
          <w:tcPr>
            <w:tcW w:w="560" w:type="dxa"/>
          </w:tcPr>
          <w:p w:rsidR="00736861" w:rsidRPr="001A21A5" w:rsidRDefault="00736861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52" w:type="dxa"/>
          </w:tcPr>
          <w:p w:rsidR="00736861" w:rsidRPr="001A21A5" w:rsidRDefault="00736861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Описание</w:t>
            </w:r>
          </w:p>
        </w:tc>
        <w:tc>
          <w:tcPr>
            <w:tcW w:w="6344" w:type="dxa"/>
          </w:tcPr>
          <w:p w:rsidR="00736861" w:rsidRPr="001A21A5" w:rsidRDefault="00736861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Характеристика</w:t>
            </w:r>
          </w:p>
        </w:tc>
      </w:tr>
      <w:tr w:rsidR="00736861" w:rsidRPr="001A21A5" w:rsidTr="00EC7FF7">
        <w:tc>
          <w:tcPr>
            <w:tcW w:w="560" w:type="dxa"/>
          </w:tcPr>
          <w:p w:rsidR="00736861" w:rsidRPr="001A21A5" w:rsidRDefault="00736861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36861" w:rsidRPr="001A21A5" w:rsidRDefault="00736861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Наименование медицинской технологии</w:t>
            </w:r>
          </w:p>
        </w:tc>
        <w:tc>
          <w:tcPr>
            <w:tcW w:w="6344" w:type="dxa"/>
          </w:tcPr>
          <w:p w:rsidR="00736861" w:rsidRPr="001A21A5" w:rsidRDefault="00BC7755" w:rsidP="002E7EA9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«</w:t>
            </w:r>
            <w:r w:rsidR="006E196D" w:rsidRPr="001A21A5">
              <w:rPr>
                <w:sz w:val="24"/>
                <w:szCs w:val="24"/>
              </w:rPr>
              <w:t>Имплантация пульсационного баллона</w:t>
            </w:r>
            <w:r w:rsidR="00A73649" w:rsidRPr="001A21A5">
              <w:rPr>
                <w:sz w:val="24"/>
                <w:szCs w:val="24"/>
              </w:rPr>
              <w:t>»</w:t>
            </w:r>
            <w:r w:rsidR="00FF5E00" w:rsidRPr="001A21A5">
              <w:rPr>
                <w:sz w:val="24"/>
                <w:szCs w:val="24"/>
              </w:rPr>
              <w:t xml:space="preserve"> (3</w:t>
            </w:r>
            <w:r w:rsidR="00125AEA" w:rsidRPr="001A21A5">
              <w:rPr>
                <w:sz w:val="24"/>
                <w:szCs w:val="24"/>
              </w:rPr>
              <w:t>7</w:t>
            </w:r>
            <w:r w:rsidR="00FF5E00" w:rsidRPr="001A21A5">
              <w:rPr>
                <w:sz w:val="24"/>
                <w:szCs w:val="24"/>
              </w:rPr>
              <w:t>.</w:t>
            </w:r>
            <w:r w:rsidR="006E196D" w:rsidRPr="001A21A5">
              <w:rPr>
                <w:sz w:val="24"/>
                <w:szCs w:val="24"/>
              </w:rPr>
              <w:t>61</w:t>
            </w:r>
            <w:r w:rsidR="00FF5E00" w:rsidRPr="001A21A5">
              <w:rPr>
                <w:sz w:val="24"/>
                <w:szCs w:val="24"/>
              </w:rPr>
              <w:t>)</w:t>
            </w:r>
          </w:p>
        </w:tc>
      </w:tr>
      <w:tr w:rsidR="00736861" w:rsidRPr="001A21A5" w:rsidTr="00EC7FF7">
        <w:tc>
          <w:tcPr>
            <w:tcW w:w="560" w:type="dxa"/>
          </w:tcPr>
          <w:p w:rsidR="00736861" w:rsidRPr="001A21A5" w:rsidRDefault="00736861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736861" w:rsidRPr="001A21A5" w:rsidRDefault="00736861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Нозологии, при которых применяется технология</w:t>
            </w:r>
          </w:p>
        </w:tc>
        <w:tc>
          <w:tcPr>
            <w:tcW w:w="6344" w:type="dxa"/>
          </w:tcPr>
          <w:p w:rsidR="007735E8" w:rsidRPr="001A21A5" w:rsidRDefault="0028497D" w:rsidP="007735E8">
            <w:pPr>
              <w:tabs>
                <w:tab w:val="left" w:pos="1051"/>
              </w:tabs>
              <w:ind w:left="91"/>
              <w:rPr>
                <w:color w:val="000000"/>
                <w:sz w:val="24"/>
                <w:szCs w:val="24"/>
              </w:rPr>
            </w:pPr>
            <w:r w:rsidRPr="001A21A5">
              <w:rPr>
                <w:color w:val="000000"/>
                <w:sz w:val="24"/>
                <w:szCs w:val="24"/>
              </w:rPr>
              <w:t>I20</w:t>
            </w:r>
            <w:r w:rsidR="007735E8" w:rsidRPr="001A21A5">
              <w:rPr>
                <w:color w:val="000000"/>
                <w:sz w:val="24"/>
                <w:szCs w:val="24"/>
              </w:rPr>
              <w:t xml:space="preserve"> –</w:t>
            </w:r>
            <w:r w:rsidRPr="001A21A5">
              <w:rPr>
                <w:color w:val="000000"/>
                <w:sz w:val="24"/>
                <w:szCs w:val="24"/>
              </w:rPr>
              <w:t xml:space="preserve"> С</w:t>
            </w:r>
            <w:r w:rsidR="007735E8" w:rsidRPr="001A21A5">
              <w:rPr>
                <w:color w:val="000000"/>
                <w:sz w:val="24"/>
                <w:szCs w:val="24"/>
              </w:rPr>
              <w:t>тенокардия</w:t>
            </w:r>
          </w:p>
          <w:p w:rsidR="007735E8" w:rsidRPr="001A21A5" w:rsidRDefault="0028497D" w:rsidP="007735E8">
            <w:pPr>
              <w:tabs>
                <w:tab w:val="left" w:pos="1051"/>
              </w:tabs>
              <w:ind w:left="91"/>
              <w:rPr>
                <w:color w:val="000000"/>
                <w:sz w:val="24"/>
                <w:szCs w:val="24"/>
              </w:rPr>
            </w:pPr>
            <w:r w:rsidRPr="001A21A5">
              <w:rPr>
                <w:color w:val="000000"/>
                <w:sz w:val="24"/>
                <w:szCs w:val="24"/>
              </w:rPr>
              <w:t>I21</w:t>
            </w:r>
            <w:r w:rsidR="007735E8" w:rsidRPr="001A21A5">
              <w:rPr>
                <w:color w:val="000000"/>
                <w:sz w:val="24"/>
                <w:szCs w:val="24"/>
              </w:rPr>
              <w:t xml:space="preserve"> – Острый инфаркт миокарда</w:t>
            </w:r>
          </w:p>
          <w:p w:rsidR="007735E8" w:rsidRPr="001A21A5" w:rsidRDefault="0028497D" w:rsidP="007735E8">
            <w:pPr>
              <w:tabs>
                <w:tab w:val="left" w:pos="1051"/>
              </w:tabs>
              <w:ind w:left="91"/>
              <w:rPr>
                <w:color w:val="000000"/>
                <w:sz w:val="24"/>
                <w:szCs w:val="24"/>
              </w:rPr>
            </w:pPr>
            <w:r w:rsidRPr="001A21A5">
              <w:rPr>
                <w:color w:val="000000"/>
                <w:sz w:val="24"/>
                <w:szCs w:val="24"/>
              </w:rPr>
              <w:t>I22</w:t>
            </w:r>
            <w:r w:rsidR="007735E8" w:rsidRPr="001A21A5">
              <w:rPr>
                <w:color w:val="000000"/>
                <w:sz w:val="24"/>
                <w:szCs w:val="24"/>
              </w:rPr>
              <w:t xml:space="preserve"> – Повторный инфаркт миокарда</w:t>
            </w:r>
          </w:p>
          <w:p w:rsidR="00E50FA8" w:rsidRPr="001A21A5" w:rsidRDefault="0028497D" w:rsidP="0028497D">
            <w:pPr>
              <w:tabs>
                <w:tab w:val="left" w:pos="1051"/>
              </w:tabs>
              <w:ind w:left="91"/>
              <w:rPr>
                <w:color w:val="000000"/>
                <w:sz w:val="24"/>
                <w:szCs w:val="24"/>
              </w:rPr>
            </w:pPr>
            <w:r w:rsidRPr="001A21A5">
              <w:rPr>
                <w:color w:val="000000"/>
                <w:sz w:val="24"/>
                <w:szCs w:val="24"/>
              </w:rPr>
              <w:t>I50</w:t>
            </w:r>
            <w:r w:rsidR="007735E8" w:rsidRPr="001A21A5">
              <w:rPr>
                <w:color w:val="000000"/>
                <w:sz w:val="24"/>
                <w:szCs w:val="24"/>
              </w:rPr>
              <w:t xml:space="preserve"> – </w:t>
            </w:r>
            <w:r w:rsidRPr="001A21A5">
              <w:rPr>
                <w:color w:val="000000"/>
                <w:sz w:val="24"/>
                <w:szCs w:val="24"/>
              </w:rPr>
              <w:t>Сердечная</w:t>
            </w:r>
            <w:r w:rsidR="007735E8" w:rsidRPr="001A21A5">
              <w:rPr>
                <w:color w:val="000000"/>
                <w:sz w:val="24"/>
                <w:szCs w:val="24"/>
              </w:rPr>
              <w:t xml:space="preserve"> недостаточность</w:t>
            </w:r>
          </w:p>
        </w:tc>
      </w:tr>
      <w:tr w:rsidR="00736861" w:rsidRPr="001A21A5" w:rsidTr="00EC7FF7">
        <w:tc>
          <w:tcPr>
            <w:tcW w:w="560" w:type="dxa"/>
          </w:tcPr>
          <w:p w:rsidR="00736861" w:rsidRPr="001A21A5" w:rsidRDefault="00736861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736861" w:rsidRPr="001A21A5" w:rsidRDefault="00736861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Краткое описание технологии (сущность технологии)</w:t>
            </w:r>
          </w:p>
        </w:tc>
        <w:tc>
          <w:tcPr>
            <w:tcW w:w="6344" w:type="dxa"/>
          </w:tcPr>
          <w:p w:rsidR="007013B6" w:rsidRPr="001A21A5" w:rsidRDefault="007013B6" w:rsidP="005F677B">
            <w:pPr>
              <w:jc w:val="both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В нисходящий отдел аорты проводят баллончик, который попеременно</w:t>
            </w:r>
            <w:r w:rsidR="005F677B" w:rsidRPr="001A21A5">
              <w:rPr>
                <w:sz w:val="24"/>
                <w:szCs w:val="24"/>
              </w:rPr>
              <w:t>,</w:t>
            </w:r>
            <w:r w:rsidRPr="001A21A5">
              <w:rPr>
                <w:sz w:val="24"/>
                <w:szCs w:val="24"/>
              </w:rPr>
              <w:t xml:space="preserve"> то раздувается, то спадается. Он раздувается в начале диастолы, что приводит к улучшению коронарной перфузии, и сдувается непосредственно перед систолой, что приводит к снижению </w:t>
            </w:r>
            <w:proofErr w:type="spellStart"/>
            <w:r w:rsidRPr="001A21A5">
              <w:rPr>
                <w:sz w:val="24"/>
                <w:szCs w:val="24"/>
              </w:rPr>
              <w:t>постнагрузки</w:t>
            </w:r>
            <w:proofErr w:type="spellEnd"/>
            <w:r w:rsidRPr="001A21A5">
              <w:rPr>
                <w:sz w:val="24"/>
                <w:szCs w:val="24"/>
              </w:rPr>
              <w:t xml:space="preserve">. При этом происходит улучшение соотношения доставки и потребности миокарда в кислороде. Ритм насоса подстраивают под ритм сокращений сердца. </w:t>
            </w:r>
            <w:r w:rsidR="005F677B" w:rsidRPr="001A21A5">
              <w:rPr>
                <w:sz w:val="24"/>
                <w:szCs w:val="24"/>
              </w:rPr>
              <w:t xml:space="preserve">Данная технология является </w:t>
            </w:r>
            <w:r w:rsidRPr="001A21A5">
              <w:rPr>
                <w:sz w:val="24"/>
                <w:szCs w:val="24"/>
              </w:rPr>
              <w:t>метод</w:t>
            </w:r>
            <w:r w:rsidR="005F677B" w:rsidRPr="001A21A5">
              <w:rPr>
                <w:sz w:val="24"/>
                <w:szCs w:val="24"/>
              </w:rPr>
              <w:t>ом</w:t>
            </w:r>
            <w:r w:rsidRPr="001A21A5">
              <w:rPr>
                <w:sz w:val="24"/>
                <w:szCs w:val="24"/>
              </w:rPr>
              <w:t xml:space="preserve"> вспомогательного кровообращения при острой левожелудочковой недостаточности.</w:t>
            </w:r>
          </w:p>
        </w:tc>
      </w:tr>
      <w:tr w:rsidR="00736861" w:rsidRPr="001A21A5" w:rsidTr="00EC7FF7">
        <w:tc>
          <w:tcPr>
            <w:tcW w:w="560" w:type="dxa"/>
          </w:tcPr>
          <w:p w:rsidR="00736861" w:rsidRPr="001A21A5" w:rsidRDefault="00736861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736861" w:rsidRPr="001A21A5" w:rsidRDefault="00736861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44" w:type="dxa"/>
          </w:tcPr>
          <w:p w:rsidR="00920A9F" w:rsidRPr="001A21A5" w:rsidRDefault="00920A9F" w:rsidP="00FA3FF5">
            <w:pPr>
              <w:ind w:left="91"/>
              <w:jc w:val="both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37.66 – Введение имплантируемой вспомогательной сердечной системы</w:t>
            </w:r>
          </w:p>
        </w:tc>
      </w:tr>
      <w:tr w:rsidR="00736861" w:rsidRPr="001A21A5" w:rsidTr="00EC7FF7">
        <w:tc>
          <w:tcPr>
            <w:tcW w:w="3112" w:type="dxa"/>
            <w:gridSpan w:val="2"/>
          </w:tcPr>
          <w:p w:rsidR="00736861" w:rsidRPr="001A21A5" w:rsidRDefault="00736861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Критерии</w:t>
            </w:r>
          </w:p>
        </w:tc>
        <w:tc>
          <w:tcPr>
            <w:tcW w:w="6344" w:type="dxa"/>
          </w:tcPr>
          <w:p w:rsidR="00736861" w:rsidRPr="001A21A5" w:rsidRDefault="00736861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Баллы</w:t>
            </w:r>
          </w:p>
        </w:tc>
      </w:tr>
      <w:tr w:rsidR="00736861" w:rsidRPr="001A21A5" w:rsidTr="00EC7FF7">
        <w:tc>
          <w:tcPr>
            <w:tcW w:w="560" w:type="dxa"/>
          </w:tcPr>
          <w:p w:rsidR="00736861" w:rsidRPr="001A21A5" w:rsidRDefault="00736861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736861" w:rsidRPr="001A21A5" w:rsidRDefault="00736861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Оценка доказатель</w:t>
            </w:r>
            <w:proofErr w:type="gramStart"/>
            <w:r w:rsidRPr="001A21A5">
              <w:rPr>
                <w:sz w:val="24"/>
                <w:szCs w:val="24"/>
              </w:rPr>
              <w:t>ств кл</w:t>
            </w:r>
            <w:proofErr w:type="gramEnd"/>
            <w:r w:rsidRPr="001A21A5">
              <w:rPr>
                <w:sz w:val="24"/>
                <w:szCs w:val="24"/>
              </w:rPr>
              <w:t>инической эффективности</w:t>
            </w:r>
          </w:p>
        </w:tc>
        <w:tc>
          <w:tcPr>
            <w:tcW w:w="6344" w:type="dxa"/>
          </w:tcPr>
          <w:p w:rsidR="00736861" w:rsidRPr="001A21A5" w:rsidRDefault="00FA3FF5" w:rsidP="00455644">
            <w:pPr>
              <w:contextualSpacing/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9</w:t>
            </w:r>
          </w:p>
        </w:tc>
      </w:tr>
      <w:tr w:rsidR="00736861" w:rsidRPr="001A21A5" w:rsidTr="00EC7FF7">
        <w:tc>
          <w:tcPr>
            <w:tcW w:w="560" w:type="dxa"/>
          </w:tcPr>
          <w:p w:rsidR="00736861" w:rsidRPr="001A21A5" w:rsidRDefault="00736861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736861" w:rsidRPr="001A21A5" w:rsidRDefault="00736861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Оценка сравнительной безопасности</w:t>
            </w:r>
          </w:p>
        </w:tc>
        <w:tc>
          <w:tcPr>
            <w:tcW w:w="6344" w:type="dxa"/>
          </w:tcPr>
          <w:p w:rsidR="00736861" w:rsidRPr="001A21A5" w:rsidRDefault="00FA3FF5" w:rsidP="00455644">
            <w:pPr>
              <w:contextualSpacing/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4</w:t>
            </w:r>
          </w:p>
        </w:tc>
      </w:tr>
      <w:tr w:rsidR="00736861" w:rsidRPr="001A21A5" w:rsidTr="00EC7FF7">
        <w:tc>
          <w:tcPr>
            <w:tcW w:w="560" w:type="dxa"/>
          </w:tcPr>
          <w:p w:rsidR="00736861" w:rsidRPr="001A21A5" w:rsidRDefault="00736861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736861" w:rsidRPr="001A21A5" w:rsidRDefault="00736861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 xml:space="preserve">Оценка социальной значимости </w:t>
            </w:r>
          </w:p>
        </w:tc>
        <w:tc>
          <w:tcPr>
            <w:tcW w:w="6344" w:type="dxa"/>
          </w:tcPr>
          <w:p w:rsidR="00736861" w:rsidRPr="001A21A5" w:rsidRDefault="00DB44E7" w:rsidP="00455644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36861" w:rsidRPr="001A21A5" w:rsidTr="00EC7FF7">
        <w:tc>
          <w:tcPr>
            <w:tcW w:w="560" w:type="dxa"/>
          </w:tcPr>
          <w:p w:rsidR="00736861" w:rsidRPr="001A21A5" w:rsidRDefault="00736861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736861" w:rsidRPr="001A21A5" w:rsidRDefault="00736861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44" w:type="dxa"/>
          </w:tcPr>
          <w:p w:rsidR="00736861" w:rsidRPr="001A21A5" w:rsidRDefault="00F754C3" w:rsidP="00455644">
            <w:pPr>
              <w:contextualSpacing/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3</w:t>
            </w:r>
          </w:p>
        </w:tc>
      </w:tr>
      <w:tr w:rsidR="00736861" w:rsidRPr="001A21A5" w:rsidTr="00EC7FF7">
        <w:tc>
          <w:tcPr>
            <w:tcW w:w="560" w:type="dxa"/>
          </w:tcPr>
          <w:p w:rsidR="00736861" w:rsidRPr="001A21A5" w:rsidRDefault="00736861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736861" w:rsidRPr="001A21A5" w:rsidRDefault="00736861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Оценка уникальности медицинской технологии</w:t>
            </w:r>
          </w:p>
        </w:tc>
        <w:tc>
          <w:tcPr>
            <w:tcW w:w="6344" w:type="dxa"/>
          </w:tcPr>
          <w:p w:rsidR="00736861" w:rsidRPr="001A21A5" w:rsidRDefault="00F754C3" w:rsidP="00455644">
            <w:pPr>
              <w:contextualSpacing/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2</w:t>
            </w:r>
          </w:p>
        </w:tc>
      </w:tr>
      <w:tr w:rsidR="00736861" w:rsidRPr="001A21A5" w:rsidTr="00EC7FF7">
        <w:tc>
          <w:tcPr>
            <w:tcW w:w="560" w:type="dxa"/>
          </w:tcPr>
          <w:p w:rsidR="00736861" w:rsidRPr="001A21A5" w:rsidRDefault="00736861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736861" w:rsidRPr="001A21A5" w:rsidRDefault="00736861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Оценка затратоемкости медицинской технологии</w:t>
            </w:r>
          </w:p>
        </w:tc>
        <w:tc>
          <w:tcPr>
            <w:tcW w:w="6344" w:type="dxa"/>
          </w:tcPr>
          <w:p w:rsidR="00736861" w:rsidRPr="001A21A5" w:rsidRDefault="00E501FD" w:rsidP="00C67C17">
            <w:pPr>
              <w:contextualSpacing/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3</w:t>
            </w:r>
          </w:p>
        </w:tc>
      </w:tr>
      <w:tr w:rsidR="00736861" w:rsidRPr="001A21A5" w:rsidTr="00EC7FF7">
        <w:tc>
          <w:tcPr>
            <w:tcW w:w="3112" w:type="dxa"/>
            <w:gridSpan w:val="2"/>
          </w:tcPr>
          <w:p w:rsidR="00736861" w:rsidRPr="001A21A5" w:rsidRDefault="00736861" w:rsidP="00455644">
            <w:pPr>
              <w:contextualSpacing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 xml:space="preserve">Итого по 1-4 критериям </w:t>
            </w:r>
          </w:p>
        </w:tc>
        <w:tc>
          <w:tcPr>
            <w:tcW w:w="6344" w:type="dxa"/>
          </w:tcPr>
          <w:p w:rsidR="00736861" w:rsidRPr="001A21A5" w:rsidRDefault="00074EED" w:rsidP="00F94C74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  <w:bookmarkStart w:id="0" w:name="_GoBack"/>
            <w:bookmarkEnd w:id="0"/>
          </w:p>
        </w:tc>
      </w:tr>
      <w:tr w:rsidR="00736861" w:rsidRPr="001A21A5" w:rsidTr="00EC7FF7">
        <w:tc>
          <w:tcPr>
            <w:tcW w:w="3112" w:type="dxa"/>
            <w:gridSpan w:val="2"/>
          </w:tcPr>
          <w:p w:rsidR="00736861" w:rsidRPr="001A21A5" w:rsidRDefault="00344FDE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Примечание</w:t>
            </w:r>
          </w:p>
        </w:tc>
        <w:tc>
          <w:tcPr>
            <w:tcW w:w="6344" w:type="dxa"/>
          </w:tcPr>
          <w:p w:rsidR="00736861" w:rsidRPr="001A21A5" w:rsidRDefault="000D596F" w:rsidP="00E501FD">
            <w:pPr>
              <w:contextualSpacing/>
              <w:jc w:val="both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Медицинская технологи</w:t>
            </w:r>
            <w:r w:rsidR="00CD70DF" w:rsidRPr="001A21A5">
              <w:rPr>
                <w:sz w:val="24"/>
                <w:szCs w:val="24"/>
              </w:rPr>
              <w:t>я «</w:t>
            </w:r>
            <w:r w:rsidR="006E196D" w:rsidRPr="001A21A5">
              <w:rPr>
                <w:sz w:val="24"/>
                <w:szCs w:val="24"/>
              </w:rPr>
              <w:t xml:space="preserve">Имплантация пульсационного </w:t>
            </w:r>
            <w:r w:rsidR="006E196D" w:rsidRPr="001A21A5">
              <w:rPr>
                <w:sz w:val="24"/>
                <w:szCs w:val="24"/>
              </w:rPr>
              <w:lastRenderedPageBreak/>
              <w:t>баллона</w:t>
            </w:r>
            <w:r w:rsidRPr="001A21A5">
              <w:rPr>
                <w:sz w:val="24"/>
                <w:szCs w:val="24"/>
              </w:rPr>
              <w:t>»</w:t>
            </w:r>
            <w:r w:rsidR="003B290B" w:rsidRPr="001A21A5">
              <w:rPr>
                <w:sz w:val="24"/>
                <w:szCs w:val="24"/>
              </w:rPr>
              <w:t xml:space="preserve"> </w:t>
            </w:r>
            <w:r w:rsidR="00BD1153" w:rsidRPr="001A21A5">
              <w:rPr>
                <w:sz w:val="24"/>
                <w:szCs w:val="24"/>
              </w:rPr>
              <w:t>является безопасн</w:t>
            </w:r>
            <w:r w:rsidR="003B290B" w:rsidRPr="001A21A5">
              <w:rPr>
                <w:sz w:val="24"/>
                <w:szCs w:val="24"/>
              </w:rPr>
              <w:t>ой</w:t>
            </w:r>
            <w:r w:rsidR="00E501FD" w:rsidRPr="001A21A5">
              <w:rPr>
                <w:sz w:val="24"/>
                <w:szCs w:val="24"/>
              </w:rPr>
              <w:t xml:space="preserve"> и</w:t>
            </w:r>
            <w:r w:rsidR="00BD1153" w:rsidRPr="001A21A5">
              <w:rPr>
                <w:sz w:val="24"/>
                <w:szCs w:val="24"/>
              </w:rPr>
              <w:t xml:space="preserve"> эффективн</w:t>
            </w:r>
            <w:r w:rsidR="003B290B" w:rsidRPr="001A21A5">
              <w:rPr>
                <w:sz w:val="24"/>
                <w:szCs w:val="24"/>
              </w:rPr>
              <w:t>ой</w:t>
            </w:r>
            <w:r w:rsidR="00BD1153" w:rsidRPr="001A21A5">
              <w:rPr>
                <w:sz w:val="24"/>
                <w:szCs w:val="24"/>
              </w:rPr>
              <w:t xml:space="preserve"> методик</w:t>
            </w:r>
            <w:r w:rsidR="003B290B" w:rsidRPr="001A21A5">
              <w:rPr>
                <w:sz w:val="24"/>
                <w:szCs w:val="24"/>
              </w:rPr>
              <w:t>ой</w:t>
            </w:r>
            <w:r w:rsidR="00BD1153" w:rsidRPr="001A21A5">
              <w:rPr>
                <w:sz w:val="24"/>
                <w:szCs w:val="24"/>
              </w:rPr>
              <w:t xml:space="preserve"> </w:t>
            </w:r>
            <w:r w:rsidR="00E501FD" w:rsidRPr="001A21A5">
              <w:rPr>
                <w:sz w:val="24"/>
                <w:szCs w:val="24"/>
              </w:rPr>
              <w:t>лечения пациентов с кардиогенным шоком.</w:t>
            </w:r>
          </w:p>
        </w:tc>
      </w:tr>
      <w:tr w:rsidR="00736861" w:rsidRPr="001A21A5" w:rsidTr="00EC7FF7">
        <w:tc>
          <w:tcPr>
            <w:tcW w:w="3112" w:type="dxa"/>
            <w:gridSpan w:val="2"/>
          </w:tcPr>
          <w:p w:rsidR="00736861" w:rsidRPr="001A21A5" w:rsidRDefault="00736861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lastRenderedPageBreak/>
              <w:t>Фамилия, имя, отчество (при его наличии), дата и подпись эксперта</w:t>
            </w:r>
          </w:p>
        </w:tc>
        <w:tc>
          <w:tcPr>
            <w:tcW w:w="6344" w:type="dxa"/>
          </w:tcPr>
          <w:p w:rsidR="00736861" w:rsidRPr="001A21A5" w:rsidRDefault="00736861" w:rsidP="00455644">
            <w:pPr>
              <w:contextualSpacing/>
              <w:rPr>
                <w:sz w:val="24"/>
                <w:szCs w:val="24"/>
              </w:rPr>
            </w:pPr>
          </w:p>
        </w:tc>
      </w:tr>
    </w:tbl>
    <w:p w:rsidR="00455644" w:rsidRPr="001A21A5" w:rsidRDefault="00455644" w:rsidP="00455644">
      <w:pPr>
        <w:contextualSpacing/>
      </w:pPr>
      <w:bookmarkStart w:id="1" w:name="Таблица2_Методология_PICO"/>
    </w:p>
    <w:p w:rsidR="00750942" w:rsidRPr="001A21A5" w:rsidRDefault="00750942" w:rsidP="00455644">
      <w:pPr>
        <w:contextualSpacing/>
        <w:jc w:val="center"/>
        <w:rPr>
          <w:b/>
        </w:rPr>
      </w:pPr>
      <w:r w:rsidRPr="001A21A5">
        <w:rPr>
          <w:b/>
        </w:rPr>
        <w:t>Методология PICO</w:t>
      </w:r>
      <w:bookmarkEnd w:id="1"/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03"/>
        <w:gridCol w:w="2585"/>
        <w:gridCol w:w="2268"/>
      </w:tblGrid>
      <w:tr w:rsidR="00750942" w:rsidRPr="001A21A5" w:rsidTr="001A3169">
        <w:tc>
          <w:tcPr>
            <w:tcW w:w="4503" w:type="dxa"/>
          </w:tcPr>
          <w:p w:rsidR="00750942" w:rsidRPr="001A21A5" w:rsidRDefault="0075094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585" w:type="dxa"/>
          </w:tcPr>
          <w:p w:rsidR="00750942" w:rsidRPr="001A21A5" w:rsidRDefault="00750942" w:rsidP="00455644">
            <w:pPr>
              <w:contextualSpacing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Терминология на русском языке</w:t>
            </w:r>
          </w:p>
        </w:tc>
        <w:tc>
          <w:tcPr>
            <w:tcW w:w="2268" w:type="dxa"/>
          </w:tcPr>
          <w:p w:rsidR="00750942" w:rsidRPr="001A21A5" w:rsidRDefault="00750942" w:rsidP="00455644">
            <w:pPr>
              <w:contextualSpacing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Терминология на английском языке</w:t>
            </w:r>
          </w:p>
        </w:tc>
      </w:tr>
      <w:tr w:rsidR="00750942" w:rsidRPr="001A21A5" w:rsidTr="001A3169">
        <w:tc>
          <w:tcPr>
            <w:tcW w:w="4503" w:type="dxa"/>
          </w:tcPr>
          <w:p w:rsidR="00750942" w:rsidRPr="001A21A5" w:rsidRDefault="00750942" w:rsidP="00455644">
            <w:pPr>
              <w:contextualSpacing/>
              <w:rPr>
                <w:sz w:val="24"/>
                <w:szCs w:val="24"/>
              </w:rPr>
            </w:pPr>
            <w:proofErr w:type="spellStart"/>
            <w:proofErr w:type="gramStart"/>
            <w:r w:rsidRPr="001A21A5">
              <w:rPr>
                <w:sz w:val="24"/>
                <w:szCs w:val="24"/>
              </w:rPr>
              <w:t>Population</w:t>
            </w:r>
            <w:proofErr w:type="spellEnd"/>
            <w:r w:rsidRPr="001A21A5">
              <w:rPr>
                <w:sz w:val="24"/>
                <w:szCs w:val="24"/>
              </w:rPr>
              <w:t xml:space="preserve"> или </w:t>
            </w:r>
            <w:proofErr w:type="spellStart"/>
            <w:r w:rsidRPr="001A21A5">
              <w:rPr>
                <w:sz w:val="24"/>
                <w:szCs w:val="24"/>
              </w:rPr>
              <w:t>Patient</w:t>
            </w:r>
            <w:proofErr w:type="spellEnd"/>
            <w:r w:rsidRPr="001A21A5">
              <w:rPr>
                <w:sz w:val="24"/>
                <w:szCs w:val="24"/>
              </w:rPr>
              <w:t xml:space="preserve"> – (население или пациент:</w:t>
            </w:r>
            <w:proofErr w:type="gramEnd"/>
            <w:r w:rsidRPr="001A21A5">
              <w:rPr>
                <w:sz w:val="24"/>
                <w:szCs w:val="24"/>
              </w:rPr>
              <w:t xml:space="preserve"> Целевой контингент или пациент:</w:t>
            </w:r>
          </w:p>
          <w:p w:rsidR="00750942" w:rsidRPr="001A21A5" w:rsidRDefault="00750942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для кого используется технология)</w:t>
            </w:r>
          </w:p>
        </w:tc>
        <w:tc>
          <w:tcPr>
            <w:tcW w:w="2585" w:type="dxa"/>
          </w:tcPr>
          <w:p w:rsidR="00750942" w:rsidRPr="001A21A5" w:rsidRDefault="007013B6" w:rsidP="00FA3FF5">
            <w:pPr>
              <w:contextualSpacing/>
              <w:rPr>
                <w:sz w:val="24"/>
                <w:szCs w:val="24"/>
                <w:lang w:val="en-US"/>
              </w:rPr>
            </w:pPr>
            <w:r w:rsidRPr="001A21A5">
              <w:rPr>
                <w:sz w:val="24"/>
                <w:szCs w:val="24"/>
              </w:rPr>
              <w:t xml:space="preserve">Пациенты с </w:t>
            </w:r>
            <w:r w:rsidR="00FA3FF5" w:rsidRPr="001A21A5">
              <w:rPr>
                <w:sz w:val="24"/>
                <w:szCs w:val="24"/>
              </w:rPr>
              <w:t>кардиогенным шоком</w:t>
            </w:r>
          </w:p>
        </w:tc>
        <w:tc>
          <w:tcPr>
            <w:tcW w:w="2268" w:type="dxa"/>
          </w:tcPr>
          <w:p w:rsidR="008E5968" w:rsidRPr="001A21A5" w:rsidRDefault="00FA3FF5" w:rsidP="000E3999">
            <w:pPr>
              <w:contextualSpacing/>
              <w:rPr>
                <w:sz w:val="24"/>
                <w:szCs w:val="24"/>
                <w:lang w:val="en-US"/>
              </w:rPr>
            </w:pPr>
            <w:r w:rsidRPr="001A21A5">
              <w:rPr>
                <w:sz w:val="24"/>
                <w:szCs w:val="24"/>
                <w:lang w:val="en-US"/>
              </w:rPr>
              <w:t>Patients with cardiogenic shock</w:t>
            </w:r>
          </w:p>
        </w:tc>
      </w:tr>
      <w:tr w:rsidR="00750942" w:rsidRPr="00074EED" w:rsidTr="001A3169">
        <w:tc>
          <w:tcPr>
            <w:tcW w:w="4503" w:type="dxa"/>
          </w:tcPr>
          <w:p w:rsidR="00750942" w:rsidRPr="001A21A5" w:rsidRDefault="00750942" w:rsidP="00455644">
            <w:pPr>
              <w:contextualSpacing/>
              <w:rPr>
                <w:sz w:val="24"/>
                <w:szCs w:val="24"/>
              </w:rPr>
            </w:pPr>
            <w:proofErr w:type="spellStart"/>
            <w:r w:rsidRPr="001A21A5">
              <w:rPr>
                <w:sz w:val="24"/>
                <w:szCs w:val="24"/>
              </w:rPr>
              <w:t>Intervention</w:t>
            </w:r>
            <w:proofErr w:type="spellEnd"/>
            <w:r w:rsidRPr="001A21A5">
              <w:rPr>
                <w:sz w:val="24"/>
                <w:szCs w:val="24"/>
              </w:rPr>
              <w:t xml:space="preserve"> или </w:t>
            </w:r>
            <w:proofErr w:type="spellStart"/>
            <w:r w:rsidRPr="001A21A5">
              <w:rPr>
                <w:sz w:val="24"/>
                <w:szCs w:val="24"/>
              </w:rPr>
              <w:t>Exposure</w:t>
            </w:r>
            <w:proofErr w:type="spellEnd"/>
            <w:r w:rsidRPr="001A21A5">
              <w:rPr>
                <w:sz w:val="24"/>
                <w:szCs w:val="24"/>
              </w:rPr>
              <w:t xml:space="preserve"> (Вмешательство, воздействие: изучаемая технология, используемая для целевой группы)</w:t>
            </w:r>
          </w:p>
        </w:tc>
        <w:tc>
          <w:tcPr>
            <w:tcW w:w="2585" w:type="dxa"/>
          </w:tcPr>
          <w:p w:rsidR="00C67C17" w:rsidRPr="001A21A5" w:rsidRDefault="007013B6" w:rsidP="007013B6">
            <w:pPr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 xml:space="preserve">Внутриаортальная баллонная </w:t>
            </w:r>
            <w:proofErr w:type="spellStart"/>
            <w:r w:rsidRPr="001A21A5">
              <w:rPr>
                <w:sz w:val="24"/>
                <w:szCs w:val="24"/>
              </w:rPr>
              <w:t>контрпульсация</w:t>
            </w:r>
            <w:proofErr w:type="spellEnd"/>
            <w:r w:rsidRPr="001A21A5">
              <w:rPr>
                <w:sz w:val="24"/>
                <w:szCs w:val="24"/>
              </w:rPr>
              <w:t xml:space="preserve"> (ВАБК)</w:t>
            </w:r>
          </w:p>
        </w:tc>
        <w:tc>
          <w:tcPr>
            <w:tcW w:w="2268" w:type="dxa"/>
          </w:tcPr>
          <w:p w:rsidR="00750942" w:rsidRPr="001A21A5" w:rsidRDefault="007013B6" w:rsidP="007013B6">
            <w:pPr>
              <w:rPr>
                <w:sz w:val="24"/>
                <w:szCs w:val="24"/>
                <w:lang w:val="en-US"/>
              </w:rPr>
            </w:pPr>
            <w:r w:rsidRPr="001A21A5">
              <w:rPr>
                <w:sz w:val="24"/>
                <w:szCs w:val="24"/>
                <w:lang w:val="en-US"/>
              </w:rPr>
              <w:t>Intra-aortic balloon pump (IABP)</w:t>
            </w:r>
          </w:p>
        </w:tc>
      </w:tr>
      <w:tr w:rsidR="00750942" w:rsidRPr="001A21A5" w:rsidTr="001A3169">
        <w:tc>
          <w:tcPr>
            <w:tcW w:w="4503" w:type="dxa"/>
          </w:tcPr>
          <w:p w:rsidR="00750942" w:rsidRPr="001A21A5" w:rsidRDefault="00750942" w:rsidP="00455644">
            <w:pPr>
              <w:contextualSpacing/>
              <w:rPr>
                <w:sz w:val="24"/>
                <w:szCs w:val="24"/>
              </w:rPr>
            </w:pPr>
            <w:proofErr w:type="spellStart"/>
            <w:r w:rsidRPr="001A21A5">
              <w:rPr>
                <w:sz w:val="24"/>
                <w:szCs w:val="24"/>
              </w:rPr>
              <w:t>Comparison</w:t>
            </w:r>
            <w:proofErr w:type="spellEnd"/>
            <w:r w:rsidRPr="001A21A5">
              <w:rPr>
                <w:sz w:val="24"/>
                <w:szCs w:val="24"/>
              </w:rPr>
              <w:t xml:space="preserve"> (Альтернативная технология сравнения)</w:t>
            </w:r>
          </w:p>
        </w:tc>
        <w:tc>
          <w:tcPr>
            <w:tcW w:w="2585" w:type="dxa"/>
          </w:tcPr>
          <w:p w:rsidR="000B52CF" w:rsidRPr="001A21A5" w:rsidRDefault="00920A9F" w:rsidP="00C67C17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Введение имплантируемой вспомогательной сердечной системы</w:t>
            </w:r>
          </w:p>
        </w:tc>
        <w:tc>
          <w:tcPr>
            <w:tcW w:w="2268" w:type="dxa"/>
          </w:tcPr>
          <w:p w:rsidR="000B52CF" w:rsidRPr="001A21A5" w:rsidRDefault="00FA3FF5" w:rsidP="00C67C17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  <w:lang w:val="en-US"/>
              </w:rPr>
              <w:t>Heart assist system</w:t>
            </w:r>
            <w:r w:rsidRPr="001A21A5">
              <w:rPr>
                <w:sz w:val="24"/>
                <w:szCs w:val="24"/>
              </w:rPr>
              <w:t xml:space="preserve"> </w:t>
            </w:r>
            <w:r w:rsidRPr="001A21A5">
              <w:rPr>
                <w:sz w:val="24"/>
                <w:szCs w:val="24"/>
                <w:lang w:val="en-US"/>
              </w:rPr>
              <w:t>implantation</w:t>
            </w:r>
          </w:p>
        </w:tc>
      </w:tr>
      <w:tr w:rsidR="00750942" w:rsidRPr="00074EED" w:rsidTr="001A3169">
        <w:tc>
          <w:tcPr>
            <w:tcW w:w="4503" w:type="dxa"/>
          </w:tcPr>
          <w:p w:rsidR="00750942" w:rsidRPr="001A21A5" w:rsidRDefault="00750942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  <w:lang w:val="en-US"/>
              </w:rPr>
              <w:t>Outcomes</w:t>
            </w:r>
            <w:r w:rsidRPr="001A21A5">
              <w:rPr>
                <w:sz w:val="24"/>
                <w:szCs w:val="24"/>
              </w:rPr>
              <w:t xml:space="preserve"> (Результат: конечные и промежуточные результаты оценки)</w:t>
            </w:r>
          </w:p>
        </w:tc>
        <w:tc>
          <w:tcPr>
            <w:tcW w:w="2585" w:type="dxa"/>
          </w:tcPr>
          <w:p w:rsidR="008B5391" w:rsidRPr="001A21A5" w:rsidRDefault="008E03EA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1. Ч</w:t>
            </w:r>
            <w:r w:rsidR="008B5391" w:rsidRPr="001A21A5">
              <w:rPr>
                <w:sz w:val="24"/>
                <w:szCs w:val="24"/>
              </w:rPr>
              <w:t>астота и характ</w:t>
            </w:r>
            <w:r w:rsidRPr="001A21A5">
              <w:rPr>
                <w:sz w:val="24"/>
                <w:szCs w:val="24"/>
              </w:rPr>
              <w:t>ер послеоперационных осложнений</w:t>
            </w:r>
          </w:p>
          <w:p w:rsidR="008B5391" w:rsidRPr="001A21A5" w:rsidRDefault="008E03EA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2. Послеоперационная летальность</w:t>
            </w:r>
          </w:p>
          <w:p w:rsidR="00473CF2" w:rsidRPr="001A21A5" w:rsidRDefault="008E03EA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3. К</w:t>
            </w:r>
            <w:r w:rsidR="008B5391" w:rsidRPr="001A21A5">
              <w:rPr>
                <w:sz w:val="24"/>
                <w:szCs w:val="24"/>
              </w:rPr>
              <w:t>оличество рецидивов заболевания</w:t>
            </w:r>
          </w:p>
        </w:tc>
        <w:tc>
          <w:tcPr>
            <w:tcW w:w="2268" w:type="dxa"/>
          </w:tcPr>
          <w:p w:rsidR="00761D50" w:rsidRPr="001A21A5" w:rsidRDefault="008E03EA" w:rsidP="00455644">
            <w:pPr>
              <w:contextualSpacing/>
              <w:rPr>
                <w:sz w:val="24"/>
                <w:szCs w:val="24"/>
                <w:lang w:val="en-US"/>
              </w:rPr>
            </w:pPr>
            <w:r w:rsidRPr="001A21A5">
              <w:rPr>
                <w:sz w:val="24"/>
                <w:szCs w:val="24"/>
                <w:lang w:val="en-US"/>
              </w:rPr>
              <w:t xml:space="preserve">1. </w:t>
            </w:r>
            <w:r w:rsidR="00761D50" w:rsidRPr="001A21A5">
              <w:rPr>
                <w:sz w:val="24"/>
                <w:szCs w:val="24"/>
                <w:lang w:val="en-US"/>
              </w:rPr>
              <w:t>Frequency and type of post-operation complications</w:t>
            </w:r>
          </w:p>
          <w:p w:rsidR="00761D50" w:rsidRPr="001A21A5" w:rsidRDefault="008E03EA" w:rsidP="00455644">
            <w:pPr>
              <w:contextualSpacing/>
              <w:rPr>
                <w:sz w:val="24"/>
                <w:szCs w:val="24"/>
                <w:lang w:val="en-US"/>
              </w:rPr>
            </w:pPr>
            <w:r w:rsidRPr="001A21A5">
              <w:rPr>
                <w:sz w:val="24"/>
                <w:szCs w:val="24"/>
                <w:lang w:val="en-US"/>
              </w:rPr>
              <w:t xml:space="preserve">2. </w:t>
            </w:r>
            <w:r w:rsidR="00761D50" w:rsidRPr="001A21A5">
              <w:rPr>
                <w:sz w:val="24"/>
                <w:szCs w:val="24"/>
                <w:lang w:val="en-US"/>
              </w:rPr>
              <w:t>Post-operation mortality</w:t>
            </w:r>
          </w:p>
          <w:p w:rsidR="00750942" w:rsidRPr="001A21A5" w:rsidRDefault="008E03EA" w:rsidP="008E03EA">
            <w:pPr>
              <w:contextualSpacing/>
              <w:rPr>
                <w:sz w:val="24"/>
                <w:szCs w:val="24"/>
                <w:lang w:val="en-US"/>
              </w:rPr>
            </w:pPr>
            <w:r w:rsidRPr="001A21A5">
              <w:rPr>
                <w:sz w:val="24"/>
                <w:szCs w:val="24"/>
                <w:lang w:val="en-US"/>
              </w:rPr>
              <w:t xml:space="preserve">3. </w:t>
            </w:r>
            <w:r w:rsidR="00761D50" w:rsidRPr="001A21A5">
              <w:rPr>
                <w:sz w:val="24"/>
                <w:szCs w:val="24"/>
                <w:lang w:val="en-US"/>
              </w:rPr>
              <w:t>Number of disease re</w:t>
            </w:r>
            <w:r w:rsidRPr="001A21A5">
              <w:rPr>
                <w:sz w:val="24"/>
                <w:szCs w:val="24"/>
                <w:lang w:val="en-US"/>
              </w:rPr>
              <w:t>laps</w:t>
            </w:r>
            <w:r w:rsidR="00761D50" w:rsidRPr="001A21A5">
              <w:rPr>
                <w:sz w:val="24"/>
                <w:szCs w:val="24"/>
                <w:lang w:val="en-US"/>
              </w:rPr>
              <w:t>es</w:t>
            </w:r>
          </w:p>
        </w:tc>
      </w:tr>
    </w:tbl>
    <w:p w:rsidR="007F3839" w:rsidRPr="001A21A5" w:rsidRDefault="007F3839" w:rsidP="00455644">
      <w:pPr>
        <w:contextualSpacing/>
        <w:rPr>
          <w:lang w:val="en-US"/>
        </w:rPr>
      </w:pPr>
      <w:bookmarkStart w:id="2" w:name="Таблица10_промежут_результ_оцен_клинэфф"/>
    </w:p>
    <w:p w:rsidR="007F3839" w:rsidRPr="001A21A5" w:rsidRDefault="0062148E" w:rsidP="00455644">
      <w:pPr>
        <w:contextualSpacing/>
        <w:jc w:val="center"/>
        <w:rPr>
          <w:b/>
        </w:rPr>
      </w:pPr>
      <w:r w:rsidRPr="001A21A5">
        <w:rPr>
          <w:b/>
        </w:rPr>
        <w:t>Результаты оценки исследования доказатель</w:t>
      </w:r>
      <w:proofErr w:type="gramStart"/>
      <w:r w:rsidRPr="001A21A5">
        <w:rPr>
          <w:b/>
        </w:rPr>
        <w:t>ств кл</w:t>
      </w:r>
      <w:proofErr w:type="gramEnd"/>
      <w:r w:rsidRPr="001A21A5">
        <w:rPr>
          <w:b/>
        </w:rPr>
        <w:t>инической эффективности</w:t>
      </w:r>
    </w:p>
    <w:bookmarkEnd w:id="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62148E" w:rsidRPr="001A21A5" w:rsidTr="0062148E">
        <w:tc>
          <w:tcPr>
            <w:tcW w:w="614" w:type="dxa"/>
          </w:tcPr>
          <w:p w:rsidR="0062148E" w:rsidRPr="001A21A5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65" w:type="dxa"/>
            <w:gridSpan w:val="2"/>
          </w:tcPr>
          <w:p w:rsidR="0062148E" w:rsidRPr="001A21A5" w:rsidRDefault="0062148E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992" w:type="dxa"/>
          </w:tcPr>
          <w:p w:rsidR="0062148E" w:rsidRPr="001A21A5" w:rsidRDefault="0062148E" w:rsidP="0045564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2</w:t>
            </w:r>
          </w:p>
        </w:tc>
      </w:tr>
      <w:tr w:rsidR="0062148E" w:rsidRPr="001A21A5" w:rsidTr="0062148E">
        <w:tc>
          <w:tcPr>
            <w:tcW w:w="614" w:type="dxa"/>
          </w:tcPr>
          <w:p w:rsidR="0062148E" w:rsidRPr="001A21A5" w:rsidRDefault="0062148E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62148E" w:rsidRPr="001A21A5" w:rsidRDefault="0062148E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62148E" w:rsidRPr="001A21A5" w:rsidRDefault="0062148E" w:rsidP="00455644">
            <w:pPr>
              <w:contextualSpacing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1</w:t>
            </w:r>
          </w:p>
        </w:tc>
      </w:tr>
      <w:tr w:rsidR="0062148E" w:rsidRPr="00074EED" w:rsidTr="0062148E">
        <w:tc>
          <w:tcPr>
            <w:tcW w:w="614" w:type="dxa"/>
          </w:tcPr>
          <w:p w:rsidR="0062148E" w:rsidRPr="001A21A5" w:rsidRDefault="0062148E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62148E" w:rsidRPr="001A21A5" w:rsidRDefault="0062148E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494150" w:rsidRPr="001A21A5" w:rsidRDefault="00920A9F" w:rsidP="00920A9F">
            <w:pPr>
              <w:jc w:val="both"/>
              <w:rPr>
                <w:sz w:val="24"/>
                <w:szCs w:val="24"/>
                <w:lang w:val="en-US"/>
              </w:rPr>
            </w:pPr>
            <w:r w:rsidRPr="001A21A5">
              <w:rPr>
                <w:sz w:val="24"/>
                <w:szCs w:val="24"/>
                <w:lang w:val="en-US"/>
              </w:rPr>
              <w:t xml:space="preserve">Intra-aortic balloon pump </w:t>
            </w:r>
            <w:proofErr w:type="spellStart"/>
            <w:r w:rsidRPr="001A21A5">
              <w:rPr>
                <w:sz w:val="24"/>
                <w:szCs w:val="24"/>
                <w:lang w:val="en-US"/>
              </w:rPr>
              <w:t>counterpulsation</w:t>
            </w:r>
            <w:proofErr w:type="spellEnd"/>
            <w:r w:rsidRPr="001A21A5">
              <w:rPr>
                <w:sz w:val="24"/>
                <w:szCs w:val="24"/>
                <w:lang w:val="en-US"/>
              </w:rPr>
              <w:t xml:space="preserve"> (IABP) for myocardial infarction complicated by cardiogenic shock.</w:t>
            </w:r>
          </w:p>
          <w:p w:rsidR="00920A9F" w:rsidRPr="001A21A5" w:rsidRDefault="00920A9F" w:rsidP="00920A9F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1A21A5">
              <w:rPr>
                <w:sz w:val="24"/>
                <w:szCs w:val="24"/>
                <w:lang w:val="en-US"/>
              </w:rPr>
              <w:t>Unverzagt</w:t>
            </w:r>
            <w:proofErr w:type="spellEnd"/>
            <w:r w:rsidRPr="001A21A5">
              <w:rPr>
                <w:sz w:val="24"/>
                <w:szCs w:val="24"/>
                <w:lang w:val="en-US"/>
              </w:rPr>
              <w:t xml:space="preserve"> S, </w:t>
            </w:r>
            <w:proofErr w:type="spellStart"/>
            <w:r w:rsidRPr="001A21A5">
              <w:rPr>
                <w:sz w:val="24"/>
                <w:szCs w:val="24"/>
                <w:lang w:val="en-US"/>
              </w:rPr>
              <w:t>Buerke</w:t>
            </w:r>
            <w:proofErr w:type="spellEnd"/>
            <w:r w:rsidRPr="001A21A5">
              <w:rPr>
                <w:sz w:val="24"/>
                <w:szCs w:val="24"/>
                <w:lang w:val="en-US"/>
              </w:rPr>
              <w:t xml:space="preserve"> M, de </w:t>
            </w:r>
            <w:proofErr w:type="spellStart"/>
            <w:r w:rsidRPr="001A21A5">
              <w:rPr>
                <w:sz w:val="24"/>
                <w:szCs w:val="24"/>
                <w:lang w:val="en-US"/>
              </w:rPr>
              <w:t>Waha</w:t>
            </w:r>
            <w:proofErr w:type="spellEnd"/>
            <w:r w:rsidRPr="001A21A5">
              <w:rPr>
                <w:sz w:val="24"/>
                <w:szCs w:val="24"/>
                <w:lang w:val="en-US"/>
              </w:rPr>
              <w:t xml:space="preserve"> A</w:t>
            </w:r>
          </w:p>
          <w:p w:rsidR="00122215" w:rsidRPr="001A21A5" w:rsidRDefault="00920A9F" w:rsidP="00920A9F">
            <w:pPr>
              <w:jc w:val="both"/>
              <w:rPr>
                <w:sz w:val="24"/>
                <w:szCs w:val="24"/>
                <w:lang w:val="en-US"/>
              </w:rPr>
            </w:pPr>
            <w:r w:rsidRPr="001A21A5">
              <w:rPr>
                <w:sz w:val="24"/>
                <w:szCs w:val="24"/>
                <w:lang w:val="en-US"/>
              </w:rPr>
              <w:t xml:space="preserve">2015 </w:t>
            </w:r>
            <w:r w:rsidRPr="001A21A5">
              <w:rPr>
                <w:sz w:val="24"/>
                <w:szCs w:val="24"/>
              </w:rPr>
              <w:t>год</w:t>
            </w:r>
          </w:p>
          <w:p w:rsidR="00920A9F" w:rsidRPr="001A21A5" w:rsidRDefault="00074EED" w:rsidP="00920A9F">
            <w:pPr>
              <w:jc w:val="both"/>
              <w:rPr>
                <w:sz w:val="24"/>
                <w:szCs w:val="24"/>
                <w:lang w:val="en-US"/>
              </w:rPr>
            </w:pPr>
            <w:r>
              <w:fldChar w:fldCharType="begin"/>
            </w:r>
            <w:r w:rsidRPr="00074EED">
              <w:rPr>
                <w:lang w:val="en-US"/>
              </w:rPr>
              <w:instrText xml:space="preserve"> HYPERLINK "http://www.ncbi.nlm.nih.gov/pubmed/25812932" </w:instrText>
            </w:r>
            <w:r>
              <w:fldChar w:fldCharType="separate"/>
            </w:r>
            <w:r w:rsidR="00920A9F" w:rsidRPr="001A21A5">
              <w:rPr>
                <w:rStyle w:val="a6"/>
                <w:sz w:val="24"/>
                <w:szCs w:val="24"/>
                <w:lang w:val="en-US"/>
              </w:rPr>
              <w:t>http://www.ncbi.nlm.nih.gov/pubmed/25812932</w:t>
            </w:r>
            <w:r>
              <w:rPr>
                <w:rStyle w:val="a6"/>
                <w:sz w:val="24"/>
                <w:szCs w:val="24"/>
                <w:lang w:val="en-US"/>
              </w:rPr>
              <w:fldChar w:fldCharType="end"/>
            </w:r>
          </w:p>
        </w:tc>
      </w:tr>
      <w:tr w:rsidR="0062148E" w:rsidRPr="001A21A5" w:rsidTr="0062148E">
        <w:trPr>
          <w:trHeight w:val="158"/>
        </w:trPr>
        <w:tc>
          <w:tcPr>
            <w:tcW w:w="614" w:type="dxa"/>
            <w:vMerge w:val="restart"/>
          </w:tcPr>
          <w:p w:rsidR="0062148E" w:rsidRPr="001A21A5" w:rsidRDefault="0062148E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62148E" w:rsidRPr="001A21A5" w:rsidRDefault="0062148E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2148E" w:rsidRPr="001A21A5" w:rsidRDefault="0062148E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62148E" w:rsidRPr="001A21A5" w:rsidRDefault="00920A9F" w:rsidP="00122215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Мета-анализ</w:t>
            </w:r>
          </w:p>
        </w:tc>
      </w:tr>
      <w:tr w:rsidR="0062148E" w:rsidRPr="001A21A5" w:rsidTr="0062148E">
        <w:trPr>
          <w:trHeight w:val="157"/>
        </w:trPr>
        <w:tc>
          <w:tcPr>
            <w:tcW w:w="614" w:type="dxa"/>
            <w:vMerge/>
          </w:tcPr>
          <w:p w:rsidR="0062148E" w:rsidRPr="001A21A5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2148E" w:rsidRPr="001A21A5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2148E" w:rsidRPr="001A21A5" w:rsidRDefault="0062148E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2148E" w:rsidRPr="001A21A5" w:rsidRDefault="00920A9F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9</w:t>
            </w:r>
          </w:p>
        </w:tc>
      </w:tr>
      <w:tr w:rsidR="0062148E" w:rsidRPr="001A21A5" w:rsidTr="0062148E">
        <w:trPr>
          <w:trHeight w:val="158"/>
        </w:trPr>
        <w:tc>
          <w:tcPr>
            <w:tcW w:w="614" w:type="dxa"/>
            <w:vMerge w:val="restart"/>
          </w:tcPr>
          <w:p w:rsidR="0062148E" w:rsidRPr="001A21A5" w:rsidRDefault="0062148E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62148E" w:rsidRPr="001A21A5" w:rsidRDefault="0062148E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62148E" w:rsidRPr="001A21A5" w:rsidRDefault="0062148E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920A9F" w:rsidRPr="001A21A5" w:rsidRDefault="001A3169" w:rsidP="00920A9F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 xml:space="preserve">Пациенты с </w:t>
            </w:r>
            <w:r w:rsidR="00920A9F" w:rsidRPr="001A21A5">
              <w:rPr>
                <w:sz w:val="24"/>
                <w:szCs w:val="24"/>
              </w:rPr>
              <w:t>кардиогенным шоком</w:t>
            </w:r>
          </w:p>
          <w:p w:rsidR="0062148E" w:rsidRPr="001A21A5" w:rsidRDefault="003332E2" w:rsidP="00920A9F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М</w:t>
            </w:r>
            <w:r w:rsidR="0062148E" w:rsidRPr="001A21A5">
              <w:rPr>
                <w:sz w:val="24"/>
                <w:szCs w:val="24"/>
              </w:rPr>
              <w:t>ножитель - 1</w:t>
            </w:r>
          </w:p>
        </w:tc>
      </w:tr>
      <w:tr w:rsidR="0062148E" w:rsidRPr="001A21A5" w:rsidTr="0062148E">
        <w:trPr>
          <w:trHeight w:val="157"/>
        </w:trPr>
        <w:tc>
          <w:tcPr>
            <w:tcW w:w="614" w:type="dxa"/>
            <w:vMerge/>
          </w:tcPr>
          <w:p w:rsidR="0062148E" w:rsidRPr="001A21A5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2148E" w:rsidRPr="001A21A5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2148E" w:rsidRPr="001A21A5" w:rsidRDefault="0062148E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2148E" w:rsidRPr="001A21A5" w:rsidRDefault="00920A9F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9</w:t>
            </w:r>
          </w:p>
        </w:tc>
      </w:tr>
      <w:tr w:rsidR="0062148E" w:rsidRPr="001A21A5" w:rsidTr="0062148E">
        <w:trPr>
          <w:trHeight w:val="158"/>
        </w:trPr>
        <w:tc>
          <w:tcPr>
            <w:tcW w:w="614" w:type="dxa"/>
            <w:vMerge w:val="restart"/>
          </w:tcPr>
          <w:p w:rsidR="0062148E" w:rsidRPr="001A21A5" w:rsidRDefault="0062148E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62148E" w:rsidRPr="001A21A5" w:rsidRDefault="0062148E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I, C</w:t>
            </w:r>
          </w:p>
        </w:tc>
        <w:tc>
          <w:tcPr>
            <w:tcW w:w="1352" w:type="dxa"/>
          </w:tcPr>
          <w:p w:rsidR="0062148E" w:rsidRPr="001A21A5" w:rsidRDefault="0062148E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E37023" w:rsidRPr="001A21A5" w:rsidRDefault="00E37023" w:rsidP="00122215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Имплантация пульсационного баллона</w:t>
            </w:r>
          </w:p>
          <w:p w:rsidR="00122215" w:rsidRPr="001A21A5" w:rsidRDefault="00122215" w:rsidP="00122215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 xml:space="preserve">Имплантация </w:t>
            </w:r>
            <w:r w:rsidRPr="001A21A5">
              <w:rPr>
                <w:sz w:val="24"/>
                <w:szCs w:val="24"/>
                <w:lang w:val="en-US"/>
              </w:rPr>
              <w:t>LVAD</w:t>
            </w:r>
          </w:p>
          <w:p w:rsidR="0062148E" w:rsidRPr="001A21A5" w:rsidRDefault="003332E2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М</w:t>
            </w:r>
            <w:r w:rsidR="0062148E" w:rsidRPr="001A21A5">
              <w:rPr>
                <w:sz w:val="24"/>
                <w:szCs w:val="24"/>
              </w:rPr>
              <w:t xml:space="preserve">ножитель </w:t>
            </w:r>
            <w:r w:rsidR="00483DC0" w:rsidRPr="001A21A5">
              <w:rPr>
                <w:sz w:val="24"/>
                <w:szCs w:val="24"/>
              </w:rPr>
              <w:t>–</w:t>
            </w:r>
            <w:r w:rsidR="0062148E" w:rsidRPr="001A21A5">
              <w:rPr>
                <w:sz w:val="24"/>
                <w:szCs w:val="24"/>
              </w:rPr>
              <w:t xml:space="preserve"> </w:t>
            </w:r>
            <w:r w:rsidR="007022D1" w:rsidRPr="001A21A5">
              <w:rPr>
                <w:sz w:val="24"/>
                <w:szCs w:val="24"/>
              </w:rPr>
              <w:t>1</w:t>
            </w:r>
          </w:p>
        </w:tc>
      </w:tr>
      <w:tr w:rsidR="0062148E" w:rsidRPr="001A21A5" w:rsidTr="0062148E">
        <w:trPr>
          <w:trHeight w:val="157"/>
        </w:trPr>
        <w:tc>
          <w:tcPr>
            <w:tcW w:w="614" w:type="dxa"/>
            <w:vMerge/>
          </w:tcPr>
          <w:p w:rsidR="0062148E" w:rsidRPr="001A21A5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2148E" w:rsidRPr="001A21A5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2148E" w:rsidRPr="001A21A5" w:rsidRDefault="0062148E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2148E" w:rsidRPr="001A21A5" w:rsidRDefault="00920A9F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9</w:t>
            </w:r>
          </w:p>
        </w:tc>
      </w:tr>
      <w:tr w:rsidR="0062148E" w:rsidRPr="001A21A5" w:rsidTr="0062148E">
        <w:trPr>
          <w:trHeight w:val="158"/>
        </w:trPr>
        <w:tc>
          <w:tcPr>
            <w:tcW w:w="614" w:type="dxa"/>
            <w:vMerge w:val="restart"/>
          </w:tcPr>
          <w:p w:rsidR="0062148E" w:rsidRPr="001A21A5" w:rsidRDefault="0062148E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</w:tcPr>
          <w:p w:rsidR="0062148E" w:rsidRPr="001A21A5" w:rsidRDefault="0062148E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O</w:t>
            </w:r>
          </w:p>
        </w:tc>
        <w:tc>
          <w:tcPr>
            <w:tcW w:w="1352" w:type="dxa"/>
          </w:tcPr>
          <w:p w:rsidR="0062148E" w:rsidRPr="001A21A5" w:rsidRDefault="0062148E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E00927" w:rsidRPr="001A21A5" w:rsidRDefault="007022D1" w:rsidP="006D2155">
            <w:pPr>
              <w:contextualSpacing/>
              <w:jc w:val="both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 xml:space="preserve">В </w:t>
            </w:r>
            <w:proofErr w:type="gramStart"/>
            <w:r w:rsidRPr="001A21A5">
              <w:rPr>
                <w:sz w:val="24"/>
                <w:szCs w:val="24"/>
              </w:rPr>
              <w:t>данном</w:t>
            </w:r>
            <w:proofErr w:type="gramEnd"/>
            <w:r w:rsidRPr="001A21A5">
              <w:rPr>
                <w:sz w:val="24"/>
                <w:szCs w:val="24"/>
              </w:rPr>
              <w:t xml:space="preserve"> </w:t>
            </w:r>
            <w:r w:rsidR="00E37023" w:rsidRPr="001A21A5">
              <w:rPr>
                <w:sz w:val="24"/>
                <w:szCs w:val="24"/>
              </w:rPr>
              <w:t xml:space="preserve">мета-анализе были проанализированы результаты 7 рандомизированных исследований. Авторы указывают, что использование пульсационного </w:t>
            </w:r>
            <w:r w:rsidR="00E37023" w:rsidRPr="001A21A5">
              <w:rPr>
                <w:sz w:val="24"/>
                <w:szCs w:val="24"/>
              </w:rPr>
              <w:lastRenderedPageBreak/>
              <w:t>баллона способно оказывать благотворное влияние на состояние пациентов, однако всё ещё имеется необходимость в проведении более убедительных исследований, доказывающих целесообразность имплантации пульсационного баллона при кардиогенном шоке вследствие инфаркта миокарда.</w:t>
            </w:r>
          </w:p>
          <w:p w:rsidR="0062148E" w:rsidRPr="001A21A5" w:rsidRDefault="003332E2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М</w:t>
            </w:r>
            <w:r w:rsidR="0062148E" w:rsidRPr="001A21A5">
              <w:rPr>
                <w:sz w:val="24"/>
                <w:szCs w:val="24"/>
              </w:rPr>
              <w:t>ножитель - 1</w:t>
            </w:r>
          </w:p>
        </w:tc>
      </w:tr>
      <w:tr w:rsidR="0062148E" w:rsidRPr="001A21A5" w:rsidTr="0062148E">
        <w:trPr>
          <w:trHeight w:val="157"/>
        </w:trPr>
        <w:tc>
          <w:tcPr>
            <w:tcW w:w="614" w:type="dxa"/>
            <w:vMerge/>
          </w:tcPr>
          <w:p w:rsidR="0062148E" w:rsidRPr="001A21A5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62148E" w:rsidRPr="001A21A5" w:rsidRDefault="0062148E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62148E" w:rsidRPr="001A21A5" w:rsidRDefault="0062148E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62148E" w:rsidRPr="001A21A5" w:rsidRDefault="00920A9F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9</w:t>
            </w:r>
          </w:p>
        </w:tc>
      </w:tr>
      <w:tr w:rsidR="00F6521A" w:rsidRPr="001A21A5" w:rsidTr="00694E24">
        <w:tc>
          <w:tcPr>
            <w:tcW w:w="614" w:type="dxa"/>
          </w:tcPr>
          <w:p w:rsidR="00F6521A" w:rsidRPr="001A21A5" w:rsidRDefault="00F6521A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F6521A" w:rsidRPr="001A21A5" w:rsidRDefault="00F6521A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F6521A" w:rsidRPr="001A21A5" w:rsidRDefault="00F6521A" w:rsidP="00455644">
            <w:pPr>
              <w:contextualSpacing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2</w:t>
            </w:r>
          </w:p>
        </w:tc>
      </w:tr>
      <w:tr w:rsidR="004475B3" w:rsidRPr="00074EED" w:rsidTr="00694E24">
        <w:tc>
          <w:tcPr>
            <w:tcW w:w="614" w:type="dxa"/>
          </w:tcPr>
          <w:p w:rsidR="004475B3" w:rsidRPr="001A21A5" w:rsidRDefault="004475B3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4475B3" w:rsidRPr="001A21A5" w:rsidRDefault="004475B3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A62553" w:rsidRPr="001A21A5" w:rsidRDefault="00A62553" w:rsidP="00A62553">
            <w:pPr>
              <w:jc w:val="both"/>
              <w:rPr>
                <w:sz w:val="24"/>
                <w:szCs w:val="24"/>
                <w:lang w:val="en-US"/>
              </w:rPr>
            </w:pPr>
            <w:r w:rsidRPr="001A21A5">
              <w:rPr>
                <w:sz w:val="24"/>
                <w:szCs w:val="24"/>
                <w:lang w:val="en-US"/>
              </w:rPr>
              <w:t xml:space="preserve">Percutaneous left ventricular assist devices vs. intra-aortic balloon pump </w:t>
            </w:r>
            <w:proofErr w:type="spellStart"/>
            <w:r w:rsidRPr="001A21A5">
              <w:rPr>
                <w:sz w:val="24"/>
                <w:szCs w:val="24"/>
                <w:lang w:val="en-US"/>
              </w:rPr>
              <w:t>counterpulsation</w:t>
            </w:r>
            <w:proofErr w:type="spellEnd"/>
            <w:r w:rsidRPr="001A21A5">
              <w:rPr>
                <w:sz w:val="24"/>
                <w:szCs w:val="24"/>
                <w:lang w:val="en-US"/>
              </w:rPr>
              <w:t xml:space="preserve"> for treatment of cardiogenic shock: a meta-analysis of controlled trials.</w:t>
            </w:r>
          </w:p>
          <w:p w:rsidR="00A62553" w:rsidRPr="001A21A5" w:rsidRDefault="00A62553" w:rsidP="00A62553">
            <w:pPr>
              <w:jc w:val="both"/>
              <w:rPr>
                <w:sz w:val="24"/>
                <w:szCs w:val="24"/>
                <w:lang w:val="en-US"/>
              </w:rPr>
            </w:pPr>
            <w:r w:rsidRPr="001A21A5">
              <w:rPr>
                <w:sz w:val="24"/>
                <w:szCs w:val="24"/>
                <w:lang w:val="en-US"/>
              </w:rPr>
              <w:t xml:space="preserve">Cheng JM, den </w:t>
            </w:r>
            <w:proofErr w:type="spellStart"/>
            <w:r w:rsidRPr="001A21A5">
              <w:rPr>
                <w:sz w:val="24"/>
                <w:szCs w:val="24"/>
                <w:lang w:val="en-US"/>
              </w:rPr>
              <w:t>Uil</w:t>
            </w:r>
            <w:proofErr w:type="spellEnd"/>
            <w:r w:rsidRPr="001A21A5">
              <w:rPr>
                <w:sz w:val="24"/>
                <w:szCs w:val="24"/>
                <w:lang w:val="en-US"/>
              </w:rPr>
              <w:t xml:space="preserve"> CA, </w:t>
            </w:r>
            <w:proofErr w:type="spellStart"/>
            <w:r w:rsidRPr="001A21A5">
              <w:rPr>
                <w:sz w:val="24"/>
                <w:szCs w:val="24"/>
                <w:lang w:val="en-US"/>
              </w:rPr>
              <w:t>Hoeks</w:t>
            </w:r>
            <w:proofErr w:type="spellEnd"/>
            <w:r w:rsidRPr="001A21A5">
              <w:rPr>
                <w:sz w:val="24"/>
                <w:szCs w:val="24"/>
                <w:lang w:val="en-US"/>
              </w:rPr>
              <w:t xml:space="preserve"> SE,</w:t>
            </w:r>
          </w:p>
          <w:p w:rsidR="00FF7152" w:rsidRPr="00094077" w:rsidRDefault="00A62553" w:rsidP="00A62553">
            <w:pPr>
              <w:jc w:val="both"/>
              <w:rPr>
                <w:sz w:val="24"/>
                <w:szCs w:val="24"/>
                <w:lang w:val="en-US"/>
              </w:rPr>
            </w:pPr>
            <w:r w:rsidRPr="00094077">
              <w:rPr>
                <w:sz w:val="24"/>
                <w:szCs w:val="24"/>
                <w:lang w:val="en-US"/>
              </w:rPr>
              <w:t xml:space="preserve">2009 </w:t>
            </w:r>
            <w:r w:rsidRPr="001A21A5">
              <w:rPr>
                <w:sz w:val="24"/>
                <w:szCs w:val="24"/>
              </w:rPr>
              <w:t>год</w:t>
            </w:r>
          </w:p>
          <w:p w:rsidR="00A62553" w:rsidRPr="00094077" w:rsidRDefault="00074EED" w:rsidP="00A62553">
            <w:pPr>
              <w:jc w:val="both"/>
              <w:rPr>
                <w:sz w:val="24"/>
                <w:szCs w:val="24"/>
                <w:lang w:val="en-US"/>
              </w:rPr>
            </w:pPr>
            <w:r>
              <w:fldChar w:fldCharType="begin"/>
            </w:r>
            <w:r w:rsidRPr="00074EED">
              <w:rPr>
                <w:lang w:val="en-US"/>
              </w:rPr>
              <w:instrText xml:space="preserve"> HYPERLINK "http://www.ncbi.nlm.nih.gov/pubmed/19617601" </w:instrText>
            </w:r>
            <w:r>
              <w:fldChar w:fldCharType="separate"/>
            </w:r>
            <w:r w:rsidR="00A62553" w:rsidRPr="00094077">
              <w:rPr>
                <w:rStyle w:val="a6"/>
                <w:sz w:val="24"/>
                <w:szCs w:val="24"/>
                <w:lang w:val="en-US"/>
              </w:rPr>
              <w:t>http://www.ncbi.nlm.nih.gov/pubmed/19617601</w:t>
            </w:r>
            <w:r>
              <w:rPr>
                <w:rStyle w:val="a6"/>
                <w:sz w:val="24"/>
                <w:szCs w:val="24"/>
                <w:lang w:val="en-US"/>
              </w:rPr>
              <w:fldChar w:fldCharType="end"/>
            </w:r>
          </w:p>
        </w:tc>
      </w:tr>
      <w:tr w:rsidR="004475B3" w:rsidRPr="001A21A5" w:rsidTr="00694E24">
        <w:trPr>
          <w:trHeight w:val="158"/>
        </w:trPr>
        <w:tc>
          <w:tcPr>
            <w:tcW w:w="614" w:type="dxa"/>
            <w:vMerge w:val="restart"/>
          </w:tcPr>
          <w:p w:rsidR="004475B3" w:rsidRPr="001A21A5" w:rsidRDefault="004475B3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4475B3" w:rsidRPr="001A21A5" w:rsidRDefault="004475B3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4475B3" w:rsidRPr="001A21A5" w:rsidRDefault="004475B3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4475B3" w:rsidRPr="001A21A5" w:rsidRDefault="00A62553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Мета-анализ</w:t>
            </w:r>
          </w:p>
        </w:tc>
      </w:tr>
      <w:tr w:rsidR="00A62553" w:rsidRPr="001A21A5" w:rsidTr="00694E24">
        <w:trPr>
          <w:trHeight w:val="157"/>
        </w:trPr>
        <w:tc>
          <w:tcPr>
            <w:tcW w:w="614" w:type="dxa"/>
            <w:vMerge/>
          </w:tcPr>
          <w:p w:rsidR="00A62553" w:rsidRPr="001A21A5" w:rsidRDefault="00A62553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A62553" w:rsidRPr="001A21A5" w:rsidRDefault="00A62553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A62553" w:rsidRPr="001A21A5" w:rsidRDefault="00A62553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A62553" w:rsidRPr="001A21A5" w:rsidRDefault="00A62553" w:rsidP="0085089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9</w:t>
            </w:r>
          </w:p>
        </w:tc>
      </w:tr>
      <w:tr w:rsidR="00A62553" w:rsidRPr="001A21A5" w:rsidTr="00694E24">
        <w:trPr>
          <w:trHeight w:val="158"/>
        </w:trPr>
        <w:tc>
          <w:tcPr>
            <w:tcW w:w="614" w:type="dxa"/>
            <w:vMerge w:val="restart"/>
          </w:tcPr>
          <w:p w:rsidR="00A62553" w:rsidRPr="001A21A5" w:rsidRDefault="00A62553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A62553" w:rsidRPr="001A21A5" w:rsidRDefault="00A62553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A62553" w:rsidRPr="001A21A5" w:rsidRDefault="00A62553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A62553" w:rsidRPr="001A21A5" w:rsidRDefault="00A62553" w:rsidP="00850892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Пациенты с кардиогенным шоком</w:t>
            </w:r>
          </w:p>
          <w:p w:rsidR="00A62553" w:rsidRPr="001A21A5" w:rsidRDefault="00A62553" w:rsidP="00850892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Множитель - 1</w:t>
            </w:r>
          </w:p>
        </w:tc>
      </w:tr>
      <w:tr w:rsidR="00A62553" w:rsidRPr="001A21A5" w:rsidTr="00694E24">
        <w:trPr>
          <w:trHeight w:val="157"/>
        </w:trPr>
        <w:tc>
          <w:tcPr>
            <w:tcW w:w="614" w:type="dxa"/>
            <w:vMerge/>
          </w:tcPr>
          <w:p w:rsidR="00A62553" w:rsidRPr="001A21A5" w:rsidRDefault="00A62553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A62553" w:rsidRPr="001A21A5" w:rsidRDefault="00A62553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A62553" w:rsidRPr="001A21A5" w:rsidRDefault="00A62553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A62553" w:rsidRPr="001A21A5" w:rsidRDefault="00A62553" w:rsidP="0085089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9</w:t>
            </w:r>
          </w:p>
        </w:tc>
      </w:tr>
      <w:tr w:rsidR="00A62553" w:rsidRPr="001A21A5" w:rsidTr="00694E24">
        <w:trPr>
          <w:trHeight w:val="158"/>
        </w:trPr>
        <w:tc>
          <w:tcPr>
            <w:tcW w:w="614" w:type="dxa"/>
            <w:vMerge w:val="restart"/>
          </w:tcPr>
          <w:p w:rsidR="00A62553" w:rsidRPr="001A21A5" w:rsidRDefault="00A62553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A62553" w:rsidRPr="001A21A5" w:rsidRDefault="00A62553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I, C</w:t>
            </w:r>
          </w:p>
        </w:tc>
        <w:tc>
          <w:tcPr>
            <w:tcW w:w="1352" w:type="dxa"/>
          </w:tcPr>
          <w:p w:rsidR="00A62553" w:rsidRPr="001A21A5" w:rsidRDefault="00A62553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A62553" w:rsidRPr="001A21A5" w:rsidRDefault="00A62553" w:rsidP="00850892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Имплантация пульсационного баллона</w:t>
            </w:r>
          </w:p>
          <w:p w:rsidR="00A62553" w:rsidRPr="001A21A5" w:rsidRDefault="00A62553" w:rsidP="00850892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 xml:space="preserve">Имплантация </w:t>
            </w:r>
            <w:r w:rsidRPr="001A21A5">
              <w:rPr>
                <w:sz w:val="24"/>
                <w:szCs w:val="24"/>
                <w:lang w:val="en-US"/>
              </w:rPr>
              <w:t>LVAD</w:t>
            </w:r>
          </w:p>
          <w:p w:rsidR="00A62553" w:rsidRPr="001A21A5" w:rsidRDefault="00A62553" w:rsidP="00850892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Множитель – 1</w:t>
            </w:r>
          </w:p>
        </w:tc>
      </w:tr>
      <w:tr w:rsidR="00A62553" w:rsidRPr="001A21A5" w:rsidTr="00694E24">
        <w:trPr>
          <w:trHeight w:val="157"/>
        </w:trPr>
        <w:tc>
          <w:tcPr>
            <w:tcW w:w="614" w:type="dxa"/>
            <w:vMerge/>
          </w:tcPr>
          <w:p w:rsidR="00A62553" w:rsidRPr="001A21A5" w:rsidRDefault="00A62553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A62553" w:rsidRPr="001A21A5" w:rsidRDefault="00A62553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A62553" w:rsidRPr="001A21A5" w:rsidRDefault="00A62553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A62553" w:rsidRPr="001A21A5" w:rsidRDefault="00A62553" w:rsidP="0085089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9</w:t>
            </w:r>
          </w:p>
        </w:tc>
      </w:tr>
      <w:tr w:rsidR="004475B3" w:rsidRPr="001A21A5" w:rsidTr="00FF7152">
        <w:trPr>
          <w:trHeight w:val="77"/>
        </w:trPr>
        <w:tc>
          <w:tcPr>
            <w:tcW w:w="614" w:type="dxa"/>
            <w:vMerge w:val="restart"/>
          </w:tcPr>
          <w:p w:rsidR="004475B3" w:rsidRPr="001A21A5" w:rsidRDefault="004475B3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</w:tcPr>
          <w:p w:rsidR="004475B3" w:rsidRPr="001A21A5" w:rsidRDefault="004475B3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O</w:t>
            </w:r>
          </w:p>
        </w:tc>
        <w:tc>
          <w:tcPr>
            <w:tcW w:w="1352" w:type="dxa"/>
          </w:tcPr>
          <w:p w:rsidR="004475B3" w:rsidRPr="001A21A5" w:rsidRDefault="004475B3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6F1F03" w:rsidRPr="001A21A5" w:rsidRDefault="00090F2D" w:rsidP="006F1F03">
            <w:pPr>
              <w:contextualSpacing/>
              <w:jc w:val="both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 xml:space="preserve">Целью проведения данного мета-анализа была оценка 30-дневной выживаемости пациентов с кардиогенным шоком после имплантации пульсационного баллона и после имплантации </w:t>
            </w:r>
            <w:r w:rsidRPr="001A21A5">
              <w:rPr>
                <w:sz w:val="24"/>
                <w:szCs w:val="24"/>
                <w:lang w:val="en-US"/>
              </w:rPr>
              <w:t>LVAD</w:t>
            </w:r>
            <w:r w:rsidRPr="001A21A5">
              <w:rPr>
                <w:sz w:val="24"/>
                <w:szCs w:val="24"/>
              </w:rPr>
              <w:t xml:space="preserve">. По данным исследователей, имплантация </w:t>
            </w:r>
            <w:r w:rsidRPr="001A21A5">
              <w:rPr>
                <w:sz w:val="24"/>
                <w:szCs w:val="24"/>
                <w:lang w:val="en-US"/>
              </w:rPr>
              <w:t>LVAD</w:t>
            </w:r>
            <w:r w:rsidRPr="001A21A5">
              <w:rPr>
                <w:sz w:val="24"/>
                <w:szCs w:val="24"/>
              </w:rPr>
              <w:t>, как более мощной системы,  обеспечивала более высокие гемодинамические показатели, однако не обеспечивала более высокие показатели 30-дневной выживаемости. В этой связи, исследователями рекомендуется использование пульсационного баллона, в качестве менее инвазивной процедуры.</w:t>
            </w:r>
          </w:p>
          <w:p w:rsidR="004475B3" w:rsidRPr="001A21A5" w:rsidRDefault="003332E2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М</w:t>
            </w:r>
            <w:r w:rsidR="00196F76" w:rsidRPr="001A21A5">
              <w:rPr>
                <w:sz w:val="24"/>
                <w:szCs w:val="24"/>
              </w:rPr>
              <w:t>ножитель – 1</w:t>
            </w:r>
          </w:p>
        </w:tc>
      </w:tr>
      <w:tr w:rsidR="004475B3" w:rsidRPr="001A21A5" w:rsidTr="00694E24">
        <w:trPr>
          <w:trHeight w:val="157"/>
        </w:trPr>
        <w:tc>
          <w:tcPr>
            <w:tcW w:w="614" w:type="dxa"/>
            <w:vMerge/>
          </w:tcPr>
          <w:p w:rsidR="004475B3" w:rsidRPr="001A21A5" w:rsidRDefault="004475B3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4475B3" w:rsidRPr="001A21A5" w:rsidRDefault="004475B3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4475B3" w:rsidRPr="001A21A5" w:rsidRDefault="004475B3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4475B3" w:rsidRPr="001A21A5" w:rsidRDefault="00A62553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9</w:t>
            </w:r>
          </w:p>
        </w:tc>
      </w:tr>
      <w:tr w:rsidR="00DA7C12" w:rsidRPr="001A21A5" w:rsidTr="003D50EF">
        <w:tc>
          <w:tcPr>
            <w:tcW w:w="614" w:type="dxa"/>
          </w:tcPr>
          <w:p w:rsidR="00DA7C12" w:rsidRPr="001A21A5" w:rsidRDefault="00DA7C12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DA7C12" w:rsidRPr="001A21A5" w:rsidRDefault="00DA7C12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DA7C12" w:rsidRPr="001A21A5" w:rsidRDefault="00DA7C12" w:rsidP="00455644">
            <w:pPr>
              <w:contextualSpacing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3</w:t>
            </w:r>
          </w:p>
        </w:tc>
      </w:tr>
      <w:tr w:rsidR="00DA7C12" w:rsidRPr="00074EED" w:rsidTr="003D50EF">
        <w:tc>
          <w:tcPr>
            <w:tcW w:w="614" w:type="dxa"/>
          </w:tcPr>
          <w:p w:rsidR="00DA7C12" w:rsidRPr="001A21A5" w:rsidRDefault="00DA7C12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DA7C12" w:rsidRPr="001A21A5" w:rsidRDefault="00DA7C12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494150" w:rsidRPr="001A21A5" w:rsidRDefault="00494150" w:rsidP="00494150">
            <w:pPr>
              <w:rPr>
                <w:sz w:val="24"/>
                <w:szCs w:val="24"/>
                <w:lang w:val="en-US"/>
              </w:rPr>
            </w:pPr>
            <w:r w:rsidRPr="001A21A5">
              <w:rPr>
                <w:sz w:val="24"/>
                <w:szCs w:val="24"/>
                <w:lang w:val="en-US"/>
              </w:rPr>
              <w:t xml:space="preserve">Intra-aortic balloon pump </w:t>
            </w:r>
            <w:proofErr w:type="spellStart"/>
            <w:r w:rsidRPr="001A21A5">
              <w:rPr>
                <w:sz w:val="24"/>
                <w:szCs w:val="24"/>
                <w:lang w:val="en-US"/>
              </w:rPr>
              <w:t>counterpulsation</w:t>
            </w:r>
            <w:proofErr w:type="spellEnd"/>
            <w:r w:rsidRPr="001A21A5">
              <w:rPr>
                <w:sz w:val="24"/>
                <w:szCs w:val="24"/>
                <w:lang w:val="en-US"/>
              </w:rPr>
              <w:t xml:space="preserve"> (IABP) for myocardial infarction complicated by cardiogenic shock.</w:t>
            </w:r>
          </w:p>
          <w:p w:rsidR="00494150" w:rsidRPr="001A21A5" w:rsidRDefault="00494150" w:rsidP="00494150">
            <w:pPr>
              <w:rPr>
                <w:sz w:val="24"/>
                <w:szCs w:val="24"/>
                <w:lang w:val="en-US"/>
              </w:rPr>
            </w:pPr>
            <w:proofErr w:type="spellStart"/>
            <w:r w:rsidRPr="001A21A5">
              <w:rPr>
                <w:sz w:val="24"/>
                <w:szCs w:val="24"/>
                <w:lang w:val="en-US"/>
              </w:rPr>
              <w:t>Unverzagt</w:t>
            </w:r>
            <w:proofErr w:type="spellEnd"/>
            <w:r w:rsidRPr="001A21A5">
              <w:rPr>
                <w:sz w:val="24"/>
                <w:szCs w:val="24"/>
                <w:lang w:val="en-US"/>
              </w:rPr>
              <w:t xml:space="preserve"> S, </w:t>
            </w:r>
            <w:proofErr w:type="spellStart"/>
            <w:r w:rsidRPr="001A21A5">
              <w:rPr>
                <w:sz w:val="24"/>
                <w:szCs w:val="24"/>
                <w:lang w:val="en-US"/>
              </w:rPr>
              <w:t>Machemer</w:t>
            </w:r>
            <w:proofErr w:type="spellEnd"/>
            <w:r w:rsidRPr="001A21A5">
              <w:rPr>
                <w:sz w:val="24"/>
                <w:szCs w:val="24"/>
                <w:lang w:val="en-US"/>
              </w:rPr>
              <w:t xml:space="preserve"> MT, </w:t>
            </w:r>
            <w:proofErr w:type="spellStart"/>
            <w:r w:rsidRPr="001A21A5">
              <w:rPr>
                <w:sz w:val="24"/>
                <w:szCs w:val="24"/>
                <w:lang w:val="en-US"/>
              </w:rPr>
              <w:t>Solms</w:t>
            </w:r>
            <w:proofErr w:type="spellEnd"/>
            <w:r w:rsidRPr="001A21A5">
              <w:rPr>
                <w:sz w:val="24"/>
                <w:szCs w:val="24"/>
                <w:lang w:val="en-US"/>
              </w:rPr>
              <w:t xml:space="preserve"> A</w:t>
            </w:r>
          </w:p>
          <w:p w:rsidR="008C0F08" w:rsidRPr="00094077" w:rsidRDefault="00494150" w:rsidP="00494150">
            <w:pPr>
              <w:rPr>
                <w:sz w:val="24"/>
                <w:szCs w:val="24"/>
                <w:lang w:val="en-US"/>
              </w:rPr>
            </w:pPr>
            <w:r w:rsidRPr="00094077">
              <w:rPr>
                <w:sz w:val="24"/>
                <w:szCs w:val="24"/>
                <w:lang w:val="en-US"/>
              </w:rPr>
              <w:t xml:space="preserve">2011 </w:t>
            </w:r>
            <w:r w:rsidRPr="001A21A5">
              <w:rPr>
                <w:sz w:val="24"/>
                <w:szCs w:val="24"/>
              </w:rPr>
              <w:t>год</w:t>
            </w:r>
          </w:p>
          <w:p w:rsidR="00494150" w:rsidRPr="00094077" w:rsidRDefault="00074EED" w:rsidP="00494150">
            <w:pPr>
              <w:rPr>
                <w:sz w:val="24"/>
                <w:szCs w:val="24"/>
                <w:lang w:val="en-US"/>
              </w:rPr>
            </w:pPr>
            <w:r>
              <w:fldChar w:fldCharType="begin"/>
            </w:r>
            <w:r w:rsidRPr="00074EED">
              <w:rPr>
                <w:lang w:val="en-US"/>
              </w:rPr>
              <w:instrText xml:space="preserve"> HYPERLINK "http://www.ncbi.nlm.nih.gov/pubmed/21735410" </w:instrText>
            </w:r>
            <w:r>
              <w:fldChar w:fldCharType="separate"/>
            </w:r>
            <w:r w:rsidR="00494150" w:rsidRPr="00094077">
              <w:rPr>
                <w:rStyle w:val="a6"/>
                <w:sz w:val="24"/>
                <w:szCs w:val="24"/>
                <w:lang w:val="en-US"/>
              </w:rPr>
              <w:t>http://www.ncbi.nlm.nih.gov/pubmed/21735410</w:t>
            </w:r>
            <w:r>
              <w:rPr>
                <w:rStyle w:val="a6"/>
                <w:sz w:val="24"/>
                <w:szCs w:val="24"/>
                <w:lang w:val="en-US"/>
              </w:rPr>
              <w:fldChar w:fldCharType="end"/>
            </w:r>
          </w:p>
        </w:tc>
      </w:tr>
      <w:tr w:rsidR="00494150" w:rsidRPr="001A21A5" w:rsidTr="003D50EF">
        <w:trPr>
          <w:trHeight w:val="158"/>
        </w:trPr>
        <w:tc>
          <w:tcPr>
            <w:tcW w:w="614" w:type="dxa"/>
            <w:vMerge w:val="restart"/>
          </w:tcPr>
          <w:p w:rsidR="00494150" w:rsidRPr="001A21A5" w:rsidRDefault="00494150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494150" w:rsidRPr="001A21A5" w:rsidRDefault="00494150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494150" w:rsidRPr="001A21A5" w:rsidRDefault="00494150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494150" w:rsidRPr="001A21A5" w:rsidRDefault="00494150" w:rsidP="00850892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Мета-анализ</w:t>
            </w:r>
          </w:p>
        </w:tc>
      </w:tr>
      <w:tr w:rsidR="00494150" w:rsidRPr="001A21A5" w:rsidTr="003D50EF">
        <w:trPr>
          <w:trHeight w:val="157"/>
        </w:trPr>
        <w:tc>
          <w:tcPr>
            <w:tcW w:w="614" w:type="dxa"/>
            <w:vMerge/>
          </w:tcPr>
          <w:p w:rsidR="00494150" w:rsidRPr="001A21A5" w:rsidRDefault="00494150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494150" w:rsidRPr="001A21A5" w:rsidRDefault="00494150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494150" w:rsidRPr="001A21A5" w:rsidRDefault="00494150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494150" w:rsidRPr="001A21A5" w:rsidRDefault="00494150" w:rsidP="0085089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9</w:t>
            </w:r>
          </w:p>
        </w:tc>
      </w:tr>
      <w:tr w:rsidR="00494150" w:rsidRPr="001A21A5" w:rsidTr="003D50EF">
        <w:trPr>
          <w:trHeight w:val="158"/>
        </w:trPr>
        <w:tc>
          <w:tcPr>
            <w:tcW w:w="614" w:type="dxa"/>
            <w:vMerge w:val="restart"/>
          </w:tcPr>
          <w:p w:rsidR="00494150" w:rsidRPr="001A21A5" w:rsidRDefault="00494150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494150" w:rsidRPr="001A21A5" w:rsidRDefault="00494150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494150" w:rsidRPr="001A21A5" w:rsidRDefault="00494150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494150" w:rsidRPr="001A21A5" w:rsidRDefault="00494150" w:rsidP="00850892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Пациенты с кардиогенным шоком</w:t>
            </w:r>
          </w:p>
          <w:p w:rsidR="00494150" w:rsidRPr="001A21A5" w:rsidRDefault="00494150" w:rsidP="00850892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Множитель - 1</w:t>
            </w:r>
          </w:p>
        </w:tc>
      </w:tr>
      <w:tr w:rsidR="00494150" w:rsidRPr="001A21A5" w:rsidTr="003D50EF">
        <w:trPr>
          <w:trHeight w:val="157"/>
        </w:trPr>
        <w:tc>
          <w:tcPr>
            <w:tcW w:w="614" w:type="dxa"/>
            <w:vMerge/>
          </w:tcPr>
          <w:p w:rsidR="00494150" w:rsidRPr="001A21A5" w:rsidRDefault="00494150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494150" w:rsidRPr="001A21A5" w:rsidRDefault="00494150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494150" w:rsidRPr="001A21A5" w:rsidRDefault="00494150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494150" w:rsidRPr="001A21A5" w:rsidRDefault="00494150" w:rsidP="0085089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9</w:t>
            </w:r>
          </w:p>
        </w:tc>
      </w:tr>
      <w:tr w:rsidR="00494150" w:rsidRPr="001A21A5" w:rsidTr="003D50EF">
        <w:trPr>
          <w:trHeight w:val="158"/>
        </w:trPr>
        <w:tc>
          <w:tcPr>
            <w:tcW w:w="614" w:type="dxa"/>
            <w:vMerge w:val="restart"/>
          </w:tcPr>
          <w:p w:rsidR="00494150" w:rsidRPr="001A21A5" w:rsidRDefault="00494150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494150" w:rsidRPr="001A21A5" w:rsidRDefault="00494150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I, C</w:t>
            </w:r>
          </w:p>
        </w:tc>
        <w:tc>
          <w:tcPr>
            <w:tcW w:w="1352" w:type="dxa"/>
          </w:tcPr>
          <w:p w:rsidR="00494150" w:rsidRPr="001A21A5" w:rsidRDefault="00494150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494150" w:rsidRPr="001A21A5" w:rsidRDefault="00494150" w:rsidP="00850892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Имплантация пульсационного баллона</w:t>
            </w:r>
          </w:p>
          <w:p w:rsidR="00494150" w:rsidRPr="001A21A5" w:rsidRDefault="00494150" w:rsidP="00850892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 xml:space="preserve">Имплантация </w:t>
            </w:r>
            <w:r w:rsidRPr="001A21A5">
              <w:rPr>
                <w:sz w:val="24"/>
                <w:szCs w:val="24"/>
                <w:lang w:val="en-US"/>
              </w:rPr>
              <w:t>LVAD</w:t>
            </w:r>
          </w:p>
          <w:p w:rsidR="00494150" w:rsidRPr="001A21A5" w:rsidRDefault="00494150" w:rsidP="00850892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Множитель – 1</w:t>
            </w:r>
          </w:p>
        </w:tc>
      </w:tr>
      <w:tr w:rsidR="00494150" w:rsidRPr="001A21A5" w:rsidTr="003D50EF">
        <w:trPr>
          <w:trHeight w:val="157"/>
        </w:trPr>
        <w:tc>
          <w:tcPr>
            <w:tcW w:w="614" w:type="dxa"/>
            <w:vMerge/>
          </w:tcPr>
          <w:p w:rsidR="00494150" w:rsidRPr="001A21A5" w:rsidRDefault="00494150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494150" w:rsidRPr="001A21A5" w:rsidRDefault="00494150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494150" w:rsidRPr="001A21A5" w:rsidRDefault="00494150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494150" w:rsidRPr="001A21A5" w:rsidRDefault="00494150" w:rsidP="0085089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9</w:t>
            </w:r>
          </w:p>
        </w:tc>
      </w:tr>
      <w:tr w:rsidR="00DA7C12" w:rsidRPr="001A21A5" w:rsidTr="003D50EF">
        <w:trPr>
          <w:trHeight w:val="158"/>
        </w:trPr>
        <w:tc>
          <w:tcPr>
            <w:tcW w:w="614" w:type="dxa"/>
            <w:vMerge w:val="restart"/>
          </w:tcPr>
          <w:p w:rsidR="00DA7C12" w:rsidRPr="001A21A5" w:rsidRDefault="00DA7C12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613" w:type="dxa"/>
            <w:vMerge w:val="restart"/>
          </w:tcPr>
          <w:p w:rsidR="00DA7C12" w:rsidRPr="001A21A5" w:rsidRDefault="00DA7C12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O</w:t>
            </w:r>
          </w:p>
        </w:tc>
        <w:tc>
          <w:tcPr>
            <w:tcW w:w="1352" w:type="dxa"/>
          </w:tcPr>
          <w:p w:rsidR="00DA7C12" w:rsidRPr="001A21A5" w:rsidRDefault="00DA7C12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494150" w:rsidRPr="001A21A5" w:rsidRDefault="00494150" w:rsidP="00F85D0F">
            <w:pPr>
              <w:contextualSpacing/>
              <w:jc w:val="both"/>
              <w:rPr>
                <w:sz w:val="24"/>
                <w:szCs w:val="24"/>
              </w:rPr>
            </w:pPr>
            <w:proofErr w:type="gramStart"/>
            <w:r w:rsidRPr="001A21A5">
              <w:rPr>
                <w:sz w:val="24"/>
                <w:szCs w:val="24"/>
              </w:rPr>
              <w:t>В</w:t>
            </w:r>
            <w:proofErr w:type="gramEnd"/>
            <w:r w:rsidRPr="001A21A5">
              <w:rPr>
                <w:sz w:val="24"/>
                <w:szCs w:val="24"/>
              </w:rPr>
              <w:t xml:space="preserve"> </w:t>
            </w:r>
            <w:proofErr w:type="gramStart"/>
            <w:r w:rsidRPr="001A21A5">
              <w:rPr>
                <w:sz w:val="24"/>
                <w:szCs w:val="24"/>
              </w:rPr>
              <w:t>мета-анализ</w:t>
            </w:r>
            <w:proofErr w:type="gramEnd"/>
            <w:r w:rsidRPr="001A21A5">
              <w:rPr>
                <w:sz w:val="24"/>
                <w:szCs w:val="24"/>
              </w:rPr>
              <w:t xml:space="preserve"> были включены данные 6 рандомизированных исследований с участием 190 пациентов (105 – установка пульсационного баллона, 85 – </w:t>
            </w:r>
            <w:r w:rsidRPr="001A21A5">
              <w:rPr>
                <w:sz w:val="24"/>
                <w:szCs w:val="24"/>
                <w:lang w:val="en-US"/>
              </w:rPr>
              <w:t>LVAD</w:t>
            </w:r>
            <w:r w:rsidRPr="001A21A5">
              <w:rPr>
                <w:sz w:val="24"/>
                <w:szCs w:val="24"/>
              </w:rPr>
              <w:t>). Авторы так же указывают, что пульсационный баллон способен оказать благоприятное действие на гемодинамические показатели.</w:t>
            </w:r>
          </w:p>
          <w:p w:rsidR="00DA7C12" w:rsidRPr="001A21A5" w:rsidRDefault="003332E2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М</w:t>
            </w:r>
            <w:r w:rsidR="0033329A" w:rsidRPr="001A21A5">
              <w:rPr>
                <w:sz w:val="24"/>
                <w:szCs w:val="24"/>
              </w:rPr>
              <w:t xml:space="preserve">ножитель – </w:t>
            </w:r>
            <w:r w:rsidR="008C0F08" w:rsidRPr="001A21A5">
              <w:rPr>
                <w:sz w:val="24"/>
                <w:szCs w:val="24"/>
              </w:rPr>
              <w:t>1</w:t>
            </w:r>
          </w:p>
        </w:tc>
      </w:tr>
      <w:tr w:rsidR="00DA7C12" w:rsidRPr="001A21A5" w:rsidTr="003D50EF">
        <w:trPr>
          <w:trHeight w:val="157"/>
        </w:trPr>
        <w:tc>
          <w:tcPr>
            <w:tcW w:w="614" w:type="dxa"/>
            <w:vMerge/>
          </w:tcPr>
          <w:p w:rsidR="00DA7C12" w:rsidRPr="001A21A5" w:rsidRDefault="00DA7C1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DA7C12" w:rsidRPr="001A21A5" w:rsidRDefault="00DA7C12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DA7C12" w:rsidRPr="001A21A5" w:rsidRDefault="00DA7C12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DA7C12" w:rsidRPr="001A21A5" w:rsidRDefault="00C53D32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8</w:t>
            </w:r>
          </w:p>
        </w:tc>
      </w:tr>
    </w:tbl>
    <w:p w:rsidR="00EF336F" w:rsidRPr="001A21A5" w:rsidRDefault="00EF336F" w:rsidP="00455644">
      <w:pPr>
        <w:contextualSpacing/>
      </w:pPr>
      <w:bookmarkStart w:id="3" w:name="Таблица11_результ_порог_балла_клинич_эфф"/>
    </w:p>
    <w:p w:rsidR="0062148E" w:rsidRPr="001A21A5" w:rsidRDefault="0062148E" w:rsidP="00455644">
      <w:pPr>
        <w:contextualSpacing/>
        <w:jc w:val="center"/>
        <w:rPr>
          <w:b/>
        </w:rPr>
      </w:pPr>
      <w:r w:rsidRPr="001A21A5">
        <w:rPr>
          <w:b/>
        </w:rPr>
        <w:t>Результаты порогового значения балла клинической эффективности</w:t>
      </w:r>
      <w:bookmarkEnd w:id="3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62148E" w:rsidRPr="001A21A5" w:rsidTr="004D3C17">
        <w:tc>
          <w:tcPr>
            <w:tcW w:w="2392" w:type="dxa"/>
          </w:tcPr>
          <w:p w:rsidR="0062148E" w:rsidRPr="001A21A5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19" w:type="dxa"/>
          </w:tcPr>
          <w:p w:rsidR="0062148E" w:rsidRPr="001A21A5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1.</w:t>
            </w:r>
          </w:p>
          <w:p w:rsidR="0062148E" w:rsidRPr="001A21A5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Номера исследований</w:t>
            </w:r>
          </w:p>
        </w:tc>
        <w:tc>
          <w:tcPr>
            <w:tcW w:w="1967" w:type="dxa"/>
          </w:tcPr>
          <w:p w:rsidR="0062148E" w:rsidRPr="001A21A5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2.</w:t>
            </w:r>
          </w:p>
          <w:p w:rsidR="0062148E" w:rsidRPr="001A21A5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2393" w:type="dxa"/>
          </w:tcPr>
          <w:p w:rsidR="0062148E" w:rsidRPr="001A21A5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3.</w:t>
            </w:r>
          </w:p>
          <w:p w:rsidR="0062148E" w:rsidRPr="001A21A5" w:rsidRDefault="0062148E" w:rsidP="00510BA5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Медианный балл</w:t>
            </w:r>
          </w:p>
        </w:tc>
      </w:tr>
      <w:tr w:rsidR="0062148E" w:rsidRPr="001A21A5" w:rsidTr="004D3C17">
        <w:tc>
          <w:tcPr>
            <w:tcW w:w="2392" w:type="dxa"/>
          </w:tcPr>
          <w:p w:rsidR="0062148E" w:rsidRPr="001A21A5" w:rsidRDefault="0062148E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P</w:t>
            </w:r>
          </w:p>
        </w:tc>
        <w:tc>
          <w:tcPr>
            <w:tcW w:w="2819" w:type="dxa"/>
          </w:tcPr>
          <w:p w:rsidR="0062148E" w:rsidRPr="001A21A5" w:rsidRDefault="008B6133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1;</w:t>
            </w:r>
            <w:r w:rsidR="003B6102" w:rsidRPr="001A21A5">
              <w:rPr>
                <w:sz w:val="24"/>
                <w:szCs w:val="24"/>
              </w:rPr>
              <w:t xml:space="preserve"> </w:t>
            </w:r>
            <w:r w:rsidR="0062148E" w:rsidRPr="001A21A5">
              <w:rPr>
                <w:sz w:val="24"/>
                <w:szCs w:val="24"/>
              </w:rPr>
              <w:t>2</w:t>
            </w:r>
            <w:r w:rsidRPr="001A21A5">
              <w:rPr>
                <w:sz w:val="24"/>
                <w:szCs w:val="24"/>
              </w:rPr>
              <w:t>;</w:t>
            </w:r>
            <w:r w:rsidR="003B6102" w:rsidRPr="001A21A5">
              <w:rPr>
                <w:sz w:val="24"/>
                <w:szCs w:val="24"/>
              </w:rPr>
              <w:t xml:space="preserve"> </w:t>
            </w:r>
            <w:r w:rsidR="0062148E" w:rsidRPr="001A21A5">
              <w:rPr>
                <w:sz w:val="24"/>
                <w:szCs w:val="24"/>
              </w:rPr>
              <w:t>3</w:t>
            </w:r>
          </w:p>
        </w:tc>
        <w:tc>
          <w:tcPr>
            <w:tcW w:w="1967" w:type="dxa"/>
          </w:tcPr>
          <w:p w:rsidR="0062148E" w:rsidRPr="001A21A5" w:rsidRDefault="00FA3FF5" w:rsidP="00FA3FF5">
            <w:pPr>
              <w:contextualSpacing/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9</w:t>
            </w:r>
            <w:r w:rsidR="004D3C17" w:rsidRPr="001A21A5">
              <w:rPr>
                <w:sz w:val="24"/>
                <w:szCs w:val="24"/>
              </w:rPr>
              <w:t>;</w:t>
            </w:r>
            <w:r w:rsidR="003B6102" w:rsidRPr="001A21A5">
              <w:rPr>
                <w:sz w:val="24"/>
                <w:szCs w:val="24"/>
              </w:rPr>
              <w:t xml:space="preserve"> </w:t>
            </w:r>
            <w:r w:rsidRPr="001A21A5">
              <w:rPr>
                <w:sz w:val="24"/>
                <w:szCs w:val="24"/>
              </w:rPr>
              <w:t>9</w:t>
            </w:r>
            <w:r w:rsidR="00A04A42" w:rsidRPr="001A21A5">
              <w:rPr>
                <w:sz w:val="24"/>
                <w:szCs w:val="24"/>
              </w:rPr>
              <w:t>;</w:t>
            </w:r>
            <w:r w:rsidR="003B6102" w:rsidRPr="001A21A5">
              <w:rPr>
                <w:sz w:val="24"/>
                <w:szCs w:val="24"/>
              </w:rPr>
              <w:t xml:space="preserve"> </w:t>
            </w:r>
            <w:r w:rsidRPr="001A21A5">
              <w:rPr>
                <w:sz w:val="24"/>
                <w:szCs w:val="24"/>
              </w:rPr>
              <w:t>9</w:t>
            </w:r>
          </w:p>
        </w:tc>
        <w:tc>
          <w:tcPr>
            <w:tcW w:w="2393" w:type="dxa"/>
          </w:tcPr>
          <w:p w:rsidR="0062148E" w:rsidRPr="001A21A5" w:rsidRDefault="00FA3FF5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9</w:t>
            </w:r>
          </w:p>
        </w:tc>
      </w:tr>
      <w:tr w:rsidR="0062148E" w:rsidRPr="001A21A5" w:rsidTr="004D3C17">
        <w:tc>
          <w:tcPr>
            <w:tcW w:w="2392" w:type="dxa"/>
          </w:tcPr>
          <w:p w:rsidR="0062148E" w:rsidRPr="001A21A5" w:rsidRDefault="0062148E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I, C</w:t>
            </w:r>
          </w:p>
        </w:tc>
        <w:tc>
          <w:tcPr>
            <w:tcW w:w="2819" w:type="dxa"/>
          </w:tcPr>
          <w:p w:rsidR="0062148E" w:rsidRPr="001A21A5" w:rsidRDefault="00D0126A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1</w:t>
            </w:r>
            <w:r w:rsidR="008B6133" w:rsidRPr="001A21A5">
              <w:rPr>
                <w:sz w:val="24"/>
                <w:szCs w:val="24"/>
              </w:rPr>
              <w:t>;</w:t>
            </w:r>
            <w:r w:rsidR="003B6102" w:rsidRPr="001A21A5">
              <w:rPr>
                <w:sz w:val="24"/>
                <w:szCs w:val="24"/>
              </w:rPr>
              <w:t xml:space="preserve"> </w:t>
            </w:r>
            <w:r w:rsidR="008B6133" w:rsidRPr="001A21A5">
              <w:rPr>
                <w:sz w:val="24"/>
                <w:szCs w:val="24"/>
              </w:rPr>
              <w:t>2;</w:t>
            </w:r>
            <w:r w:rsidR="003B6102" w:rsidRPr="001A21A5">
              <w:rPr>
                <w:sz w:val="24"/>
                <w:szCs w:val="24"/>
              </w:rPr>
              <w:t xml:space="preserve"> </w:t>
            </w:r>
            <w:r w:rsidRPr="001A21A5">
              <w:rPr>
                <w:sz w:val="24"/>
                <w:szCs w:val="24"/>
              </w:rPr>
              <w:t>3</w:t>
            </w:r>
          </w:p>
        </w:tc>
        <w:tc>
          <w:tcPr>
            <w:tcW w:w="1967" w:type="dxa"/>
          </w:tcPr>
          <w:p w:rsidR="0062148E" w:rsidRPr="001A21A5" w:rsidRDefault="00FA3FF5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9; 9; 9</w:t>
            </w:r>
          </w:p>
        </w:tc>
        <w:tc>
          <w:tcPr>
            <w:tcW w:w="2393" w:type="dxa"/>
          </w:tcPr>
          <w:p w:rsidR="0062148E" w:rsidRPr="001A21A5" w:rsidRDefault="00FA3FF5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9</w:t>
            </w:r>
          </w:p>
        </w:tc>
      </w:tr>
      <w:tr w:rsidR="0062148E" w:rsidRPr="001A21A5" w:rsidTr="004D3C17">
        <w:tc>
          <w:tcPr>
            <w:tcW w:w="2392" w:type="dxa"/>
          </w:tcPr>
          <w:p w:rsidR="0062148E" w:rsidRPr="001A21A5" w:rsidRDefault="0062148E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O</w:t>
            </w:r>
          </w:p>
        </w:tc>
        <w:tc>
          <w:tcPr>
            <w:tcW w:w="2819" w:type="dxa"/>
          </w:tcPr>
          <w:p w:rsidR="0062148E" w:rsidRPr="001A21A5" w:rsidRDefault="00D0126A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1</w:t>
            </w:r>
            <w:r w:rsidR="008B6133" w:rsidRPr="001A21A5">
              <w:rPr>
                <w:sz w:val="24"/>
                <w:szCs w:val="24"/>
              </w:rPr>
              <w:t>;</w:t>
            </w:r>
            <w:r w:rsidR="003B6102" w:rsidRPr="001A21A5">
              <w:rPr>
                <w:sz w:val="24"/>
                <w:szCs w:val="24"/>
              </w:rPr>
              <w:t xml:space="preserve"> </w:t>
            </w:r>
            <w:r w:rsidRPr="001A21A5">
              <w:rPr>
                <w:sz w:val="24"/>
                <w:szCs w:val="24"/>
              </w:rPr>
              <w:t>2</w:t>
            </w:r>
            <w:r w:rsidR="008B6133" w:rsidRPr="001A21A5">
              <w:rPr>
                <w:sz w:val="24"/>
                <w:szCs w:val="24"/>
              </w:rPr>
              <w:t>;</w:t>
            </w:r>
            <w:r w:rsidR="003B6102" w:rsidRPr="001A21A5">
              <w:rPr>
                <w:sz w:val="24"/>
                <w:szCs w:val="24"/>
              </w:rPr>
              <w:t xml:space="preserve"> </w:t>
            </w:r>
            <w:r w:rsidRPr="001A21A5">
              <w:rPr>
                <w:sz w:val="24"/>
                <w:szCs w:val="24"/>
              </w:rPr>
              <w:t>3</w:t>
            </w:r>
          </w:p>
        </w:tc>
        <w:tc>
          <w:tcPr>
            <w:tcW w:w="1967" w:type="dxa"/>
          </w:tcPr>
          <w:p w:rsidR="0062148E" w:rsidRPr="001A21A5" w:rsidRDefault="00FA3FF5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9; 9; 9</w:t>
            </w:r>
          </w:p>
        </w:tc>
        <w:tc>
          <w:tcPr>
            <w:tcW w:w="2393" w:type="dxa"/>
          </w:tcPr>
          <w:p w:rsidR="0062148E" w:rsidRPr="001A21A5" w:rsidRDefault="00FA3FF5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9</w:t>
            </w:r>
          </w:p>
        </w:tc>
      </w:tr>
      <w:tr w:rsidR="0062148E" w:rsidRPr="001A21A5" w:rsidTr="004D3C17">
        <w:tc>
          <w:tcPr>
            <w:tcW w:w="7178" w:type="dxa"/>
            <w:gridSpan w:val="3"/>
          </w:tcPr>
          <w:p w:rsidR="0062148E" w:rsidRPr="001A21A5" w:rsidRDefault="0062148E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Итого</w:t>
            </w:r>
          </w:p>
        </w:tc>
        <w:tc>
          <w:tcPr>
            <w:tcW w:w="2393" w:type="dxa"/>
          </w:tcPr>
          <w:p w:rsidR="0062148E" w:rsidRPr="001A21A5" w:rsidRDefault="00FA3FF5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9</w:t>
            </w:r>
          </w:p>
        </w:tc>
      </w:tr>
    </w:tbl>
    <w:p w:rsidR="006317BE" w:rsidRPr="001A21A5" w:rsidRDefault="006317BE" w:rsidP="00510BA5">
      <w:pPr>
        <w:contextualSpacing/>
        <w:jc w:val="center"/>
        <w:rPr>
          <w:b/>
        </w:rPr>
      </w:pPr>
    </w:p>
    <w:p w:rsidR="00BA0801" w:rsidRPr="001A21A5" w:rsidRDefault="00BA0801" w:rsidP="00510BA5">
      <w:pPr>
        <w:contextualSpacing/>
        <w:jc w:val="center"/>
        <w:rPr>
          <w:b/>
        </w:rPr>
      </w:pPr>
      <w:bookmarkStart w:id="4" w:name="Таблица14_результ_порог_балла_соц_значим"/>
      <w:r w:rsidRPr="001A21A5">
        <w:rPr>
          <w:b/>
        </w:rPr>
        <w:t>Результаты оценки исследования сравнительной безопасности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BA0801" w:rsidRPr="001A21A5" w:rsidTr="004D3C17">
        <w:tc>
          <w:tcPr>
            <w:tcW w:w="614" w:type="dxa"/>
          </w:tcPr>
          <w:p w:rsidR="00BA0801" w:rsidRPr="001A21A5" w:rsidRDefault="00BA0801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65" w:type="dxa"/>
            <w:gridSpan w:val="2"/>
          </w:tcPr>
          <w:p w:rsidR="00BA0801" w:rsidRPr="001A21A5" w:rsidRDefault="00BA0801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1</w:t>
            </w:r>
          </w:p>
        </w:tc>
        <w:tc>
          <w:tcPr>
            <w:tcW w:w="5992" w:type="dxa"/>
          </w:tcPr>
          <w:p w:rsidR="00BA0801" w:rsidRPr="001A21A5" w:rsidRDefault="00BA0801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2</w:t>
            </w:r>
          </w:p>
        </w:tc>
      </w:tr>
      <w:tr w:rsidR="00BA0801" w:rsidRPr="001A21A5" w:rsidTr="004D3C17">
        <w:tc>
          <w:tcPr>
            <w:tcW w:w="614" w:type="dxa"/>
          </w:tcPr>
          <w:p w:rsidR="00BA0801" w:rsidRPr="001A21A5" w:rsidRDefault="00BA0801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BA0801" w:rsidRPr="001A21A5" w:rsidRDefault="00BA0801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BA0801" w:rsidRPr="001A21A5" w:rsidRDefault="00BA0801" w:rsidP="00455644">
            <w:pPr>
              <w:contextualSpacing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1</w:t>
            </w:r>
          </w:p>
        </w:tc>
      </w:tr>
      <w:tr w:rsidR="00BA1224" w:rsidRPr="00074EED" w:rsidTr="00694E24">
        <w:tc>
          <w:tcPr>
            <w:tcW w:w="614" w:type="dxa"/>
          </w:tcPr>
          <w:p w:rsidR="00BA1224" w:rsidRPr="001A21A5" w:rsidRDefault="00BA1224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BA1224" w:rsidRPr="001A21A5" w:rsidRDefault="00BA1224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3A5FDB" w:rsidRPr="001A21A5" w:rsidRDefault="003A5FDB" w:rsidP="003A5FDB">
            <w:pPr>
              <w:jc w:val="both"/>
              <w:rPr>
                <w:sz w:val="24"/>
                <w:szCs w:val="24"/>
                <w:lang w:val="en-US"/>
              </w:rPr>
            </w:pPr>
            <w:r w:rsidRPr="001A21A5">
              <w:rPr>
                <w:sz w:val="24"/>
                <w:szCs w:val="24"/>
                <w:lang w:val="en-US"/>
              </w:rPr>
              <w:t xml:space="preserve">Intra-aortic balloon pump </w:t>
            </w:r>
            <w:proofErr w:type="spellStart"/>
            <w:r w:rsidRPr="001A21A5">
              <w:rPr>
                <w:sz w:val="24"/>
                <w:szCs w:val="24"/>
                <w:lang w:val="en-US"/>
              </w:rPr>
              <w:t>counterpulsation</w:t>
            </w:r>
            <w:proofErr w:type="spellEnd"/>
            <w:r w:rsidRPr="001A21A5">
              <w:rPr>
                <w:sz w:val="24"/>
                <w:szCs w:val="24"/>
                <w:lang w:val="en-US"/>
              </w:rPr>
              <w:t xml:space="preserve"> (IABP) for myocardial infarction complicated by cardiogenic shock.</w:t>
            </w:r>
          </w:p>
          <w:p w:rsidR="003A5FDB" w:rsidRPr="001A21A5" w:rsidRDefault="003A5FDB" w:rsidP="003A5FDB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1A21A5">
              <w:rPr>
                <w:sz w:val="24"/>
                <w:szCs w:val="24"/>
                <w:lang w:val="en-US"/>
              </w:rPr>
              <w:t>Unverzagt</w:t>
            </w:r>
            <w:proofErr w:type="spellEnd"/>
            <w:r w:rsidRPr="001A21A5">
              <w:rPr>
                <w:sz w:val="24"/>
                <w:szCs w:val="24"/>
                <w:lang w:val="en-US"/>
              </w:rPr>
              <w:t xml:space="preserve"> S, </w:t>
            </w:r>
            <w:proofErr w:type="spellStart"/>
            <w:r w:rsidRPr="001A21A5">
              <w:rPr>
                <w:sz w:val="24"/>
                <w:szCs w:val="24"/>
                <w:lang w:val="en-US"/>
              </w:rPr>
              <w:t>Buerke</w:t>
            </w:r>
            <w:proofErr w:type="spellEnd"/>
            <w:r w:rsidRPr="001A21A5">
              <w:rPr>
                <w:sz w:val="24"/>
                <w:szCs w:val="24"/>
                <w:lang w:val="en-US"/>
              </w:rPr>
              <w:t xml:space="preserve"> M, de </w:t>
            </w:r>
            <w:proofErr w:type="spellStart"/>
            <w:r w:rsidRPr="001A21A5">
              <w:rPr>
                <w:sz w:val="24"/>
                <w:szCs w:val="24"/>
                <w:lang w:val="en-US"/>
              </w:rPr>
              <w:t>Waha</w:t>
            </w:r>
            <w:proofErr w:type="spellEnd"/>
            <w:r w:rsidRPr="001A21A5">
              <w:rPr>
                <w:sz w:val="24"/>
                <w:szCs w:val="24"/>
                <w:lang w:val="en-US"/>
              </w:rPr>
              <w:t xml:space="preserve"> A</w:t>
            </w:r>
          </w:p>
          <w:p w:rsidR="003A5FDB" w:rsidRPr="001A21A5" w:rsidRDefault="003A5FDB" w:rsidP="003A5FDB">
            <w:pPr>
              <w:jc w:val="both"/>
              <w:rPr>
                <w:sz w:val="24"/>
                <w:szCs w:val="24"/>
                <w:lang w:val="en-US"/>
              </w:rPr>
            </w:pPr>
            <w:r w:rsidRPr="001A21A5">
              <w:rPr>
                <w:sz w:val="24"/>
                <w:szCs w:val="24"/>
                <w:lang w:val="en-US"/>
              </w:rPr>
              <w:t xml:space="preserve">2015 </w:t>
            </w:r>
            <w:r w:rsidRPr="001A21A5">
              <w:rPr>
                <w:sz w:val="24"/>
                <w:szCs w:val="24"/>
              </w:rPr>
              <w:t>год</w:t>
            </w:r>
          </w:p>
          <w:p w:rsidR="00BA1224" w:rsidRPr="001A21A5" w:rsidRDefault="00074EED" w:rsidP="003A5FDB">
            <w:pPr>
              <w:contextualSpacing/>
              <w:jc w:val="both"/>
              <w:rPr>
                <w:sz w:val="24"/>
                <w:szCs w:val="24"/>
                <w:lang w:val="en-US"/>
              </w:rPr>
            </w:pPr>
            <w:r>
              <w:fldChar w:fldCharType="begin"/>
            </w:r>
            <w:r w:rsidRPr="00074EED">
              <w:rPr>
                <w:lang w:val="en-US"/>
              </w:rPr>
              <w:instrText xml:space="preserve"> HYPERLINK "http://www.ncbi.nlm.nih.gov/pubmed/25812932" </w:instrText>
            </w:r>
            <w:r>
              <w:fldChar w:fldCharType="separate"/>
            </w:r>
            <w:r w:rsidR="003A5FDB" w:rsidRPr="001A21A5">
              <w:rPr>
                <w:rStyle w:val="a6"/>
                <w:sz w:val="24"/>
                <w:szCs w:val="24"/>
                <w:lang w:val="en-US"/>
              </w:rPr>
              <w:t>http://www.ncbi.nlm.nih.gov/pubmed/25812932</w:t>
            </w:r>
            <w:r>
              <w:rPr>
                <w:rStyle w:val="a6"/>
                <w:sz w:val="24"/>
                <w:szCs w:val="24"/>
                <w:lang w:val="en-US"/>
              </w:rPr>
              <w:fldChar w:fldCharType="end"/>
            </w:r>
          </w:p>
        </w:tc>
      </w:tr>
      <w:tr w:rsidR="00BA1224" w:rsidRPr="001A21A5" w:rsidTr="00694E24">
        <w:trPr>
          <w:trHeight w:val="158"/>
        </w:trPr>
        <w:tc>
          <w:tcPr>
            <w:tcW w:w="614" w:type="dxa"/>
            <w:vMerge w:val="restart"/>
          </w:tcPr>
          <w:p w:rsidR="00BA1224" w:rsidRPr="001A21A5" w:rsidRDefault="00BA1224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BA1224" w:rsidRPr="001A21A5" w:rsidRDefault="00BA1224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BA1224" w:rsidRPr="001A21A5" w:rsidRDefault="00BA1224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FF7152" w:rsidRPr="001A21A5" w:rsidRDefault="00D75882" w:rsidP="00FF7152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Мета-анализ</w:t>
            </w:r>
          </w:p>
          <w:p w:rsidR="00BC4721" w:rsidRPr="001A21A5" w:rsidRDefault="00D75882" w:rsidP="00430981">
            <w:pPr>
              <w:contextualSpacing/>
              <w:jc w:val="both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 xml:space="preserve">По данным авторов, </w:t>
            </w:r>
            <w:r w:rsidR="009E7C9B" w:rsidRPr="001A21A5">
              <w:rPr>
                <w:sz w:val="24"/>
                <w:szCs w:val="24"/>
              </w:rPr>
              <w:t xml:space="preserve">наблюдаемые осложнения были в большей степени связаны с имплантацией </w:t>
            </w:r>
            <w:r w:rsidR="009E7C9B" w:rsidRPr="001A21A5">
              <w:rPr>
                <w:sz w:val="24"/>
                <w:szCs w:val="24"/>
                <w:lang w:val="en-US"/>
              </w:rPr>
              <w:t>LVAD</w:t>
            </w:r>
            <w:r w:rsidR="009E7C9B" w:rsidRPr="001A21A5">
              <w:rPr>
                <w:sz w:val="24"/>
                <w:szCs w:val="24"/>
              </w:rPr>
              <w:t>. Установка же пульсационного баллона способна оказывать положительное влияние на гемодинамические показатели, однако долгосрочное влияние на выживаемость пациентов требует дальнейшего изучени</w:t>
            </w:r>
            <w:r w:rsidR="00430981">
              <w:rPr>
                <w:sz w:val="24"/>
                <w:szCs w:val="24"/>
              </w:rPr>
              <w:t>я</w:t>
            </w:r>
            <w:r w:rsidR="009E7C9B" w:rsidRPr="001A21A5">
              <w:rPr>
                <w:sz w:val="24"/>
                <w:szCs w:val="24"/>
              </w:rPr>
              <w:t>.</w:t>
            </w:r>
          </w:p>
        </w:tc>
      </w:tr>
      <w:tr w:rsidR="00BA1224" w:rsidRPr="001A21A5" w:rsidTr="00694E24">
        <w:trPr>
          <w:trHeight w:val="157"/>
        </w:trPr>
        <w:tc>
          <w:tcPr>
            <w:tcW w:w="614" w:type="dxa"/>
            <w:vMerge/>
          </w:tcPr>
          <w:p w:rsidR="00BA1224" w:rsidRPr="001A21A5" w:rsidRDefault="00BA12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BA1224" w:rsidRPr="001A21A5" w:rsidRDefault="00BA12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BA1224" w:rsidRPr="001A21A5" w:rsidRDefault="00BA1224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BA1224" w:rsidRPr="001A21A5" w:rsidRDefault="00C53D32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4</w:t>
            </w:r>
          </w:p>
        </w:tc>
      </w:tr>
      <w:tr w:rsidR="00BA1224" w:rsidRPr="001A21A5" w:rsidTr="00694E24">
        <w:trPr>
          <w:trHeight w:val="158"/>
        </w:trPr>
        <w:tc>
          <w:tcPr>
            <w:tcW w:w="614" w:type="dxa"/>
            <w:vMerge w:val="restart"/>
          </w:tcPr>
          <w:p w:rsidR="00BA1224" w:rsidRPr="001A21A5" w:rsidRDefault="00BA1224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BA1224" w:rsidRPr="001A21A5" w:rsidRDefault="00BA1224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BA1224" w:rsidRPr="001A21A5" w:rsidRDefault="00BA1224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D75882" w:rsidRPr="001A21A5" w:rsidRDefault="00D75882" w:rsidP="00D75882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Пациенты с кардиогенным шоком</w:t>
            </w:r>
          </w:p>
          <w:p w:rsidR="00BA1224" w:rsidRPr="001A21A5" w:rsidRDefault="003332E2" w:rsidP="00706E4C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М</w:t>
            </w:r>
            <w:r w:rsidR="00706E4C" w:rsidRPr="001A21A5">
              <w:rPr>
                <w:sz w:val="24"/>
                <w:szCs w:val="24"/>
              </w:rPr>
              <w:t>ножитель - 1</w:t>
            </w:r>
          </w:p>
        </w:tc>
      </w:tr>
      <w:tr w:rsidR="00BA1224" w:rsidRPr="001A21A5" w:rsidTr="00694E24">
        <w:trPr>
          <w:trHeight w:val="157"/>
        </w:trPr>
        <w:tc>
          <w:tcPr>
            <w:tcW w:w="614" w:type="dxa"/>
            <w:vMerge/>
          </w:tcPr>
          <w:p w:rsidR="00BA1224" w:rsidRPr="001A21A5" w:rsidRDefault="00BA12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BA1224" w:rsidRPr="001A21A5" w:rsidRDefault="00BA12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BA1224" w:rsidRPr="001A21A5" w:rsidRDefault="00BA1224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BA1224" w:rsidRPr="001A21A5" w:rsidRDefault="00C53D32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4</w:t>
            </w:r>
          </w:p>
        </w:tc>
      </w:tr>
      <w:tr w:rsidR="00BA1224" w:rsidRPr="001A21A5" w:rsidTr="00694E24">
        <w:trPr>
          <w:trHeight w:val="158"/>
        </w:trPr>
        <w:tc>
          <w:tcPr>
            <w:tcW w:w="614" w:type="dxa"/>
            <w:vMerge w:val="restart"/>
          </w:tcPr>
          <w:p w:rsidR="00BA1224" w:rsidRPr="001A21A5" w:rsidRDefault="00BA1224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BA1224" w:rsidRPr="001A21A5" w:rsidRDefault="00BA1224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C</w:t>
            </w:r>
          </w:p>
        </w:tc>
        <w:tc>
          <w:tcPr>
            <w:tcW w:w="1352" w:type="dxa"/>
          </w:tcPr>
          <w:p w:rsidR="00BA1224" w:rsidRPr="001A21A5" w:rsidRDefault="00BA1224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D75882" w:rsidRPr="001A21A5" w:rsidRDefault="00D75882" w:rsidP="00D75882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 xml:space="preserve">Имплантация </w:t>
            </w:r>
            <w:r w:rsidRPr="001A21A5">
              <w:rPr>
                <w:sz w:val="24"/>
                <w:szCs w:val="24"/>
                <w:lang w:val="en-US"/>
              </w:rPr>
              <w:t>LVAD</w:t>
            </w:r>
          </w:p>
          <w:p w:rsidR="006603E7" w:rsidRPr="001A21A5" w:rsidRDefault="006603E7" w:rsidP="006603E7">
            <w:pPr>
              <w:contextualSpacing/>
              <w:jc w:val="both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 xml:space="preserve">Множитель – </w:t>
            </w:r>
            <w:r w:rsidR="00706E4C" w:rsidRPr="001A21A5">
              <w:rPr>
                <w:sz w:val="24"/>
                <w:szCs w:val="24"/>
              </w:rPr>
              <w:t>1</w:t>
            </w:r>
          </w:p>
        </w:tc>
      </w:tr>
      <w:tr w:rsidR="00BA1224" w:rsidRPr="001A21A5" w:rsidTr="00694E24">
        <w:trPr>
          <w:trHeight w:val="157"/>
        </w:trPr>
        <w:tc>
          <w:tcPr>
            <w:tcW w:w="614" w:type="dxa"/>
            <w:vMerge/>
          </w:tcPr>
          <w:p w:rsidR="00BA1224" w:rsidRPr="001A21A5" w:rsidRDefault="00BA12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BA1224" w:rsidRPr="001A21A5" w:rsidRDefault="00BA1224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BA1224" w:rsidRPr="001A21A5" w:rsidRDefault="00BA1224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BA1224" w:rsidRPr="001A21A5" w:rsidRDefault="00C53D32" w:rsidP="00BC47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4</w:t>
            </w:r>
          </w:p>
        </w:tc>
      </w:tr>
      <w:tr w:rsidR="00694E24" w:rsidRPr="001A21A5" w:rsidTr="00694E24">
        <w:tc>
          <w:tcPr>
            <w:tcW w:w="614" w:type="dxa"/>
          </w:tcPr>
          <w:p w:rsidR="00694E24" w:rsidRPr="001A21A5" w:rsidRDefault="00694E24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694E24" w:rsidRPr="001A21A5" w:rsidRDefault="00694E24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694E24" w:rsidRPr="001A21A5" w:rsidRDefault="00694E24" w:rsidP="00455644">
            <w:pPr>
              <w:contextualSpacing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2</w:t>
            </w:r>
          </w:p>
        </w:tc>
      </w:tr>
      <w:tr w:rsidR="00694E24" w:rsidRPr="00074EED" w:rsidTr="00694E24">
        <w:tc>
          <w:tcPr>
            <w:tcW w:w="614" w:type="dxa"/>
          </w:tcPr>
          <w:p w:rsidR="00694E24" w:rsidRPr="001A21A5" w:rsidRDefault="00694E24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694E24" w:rsidRPr="001A21A5" w:rsidRDefault="00694E24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090F2D" w:rsidRPr="001A21A5" w:rsidRDefault="00090F2D" w:rsidP="00090F2D">
            <w:pPr>
              <w:jc w:val="both"/>
              <w:rPr>
                <w:sz w:val="24"/>
                <w:szCs w:val="24"/>
                <w:lang w:val="en-US"/>
              </w:rPr>
            </w:pPr>
            <w:r w:rsidRPr="001A21A5">
              <w:rPr>
                <w:sz w:val="24"/>
                <w:szCs w:val="24"/>
                <w:lang w:val="en-US"/>
              </w:rPr>
              <w:t xml:space="preserve">Percutaneous left ventricular assist devices vs. intra-aortic balloon pump </w:t>
            </w:r>
            <w:proofErr w:type="spellStart"/>
            <w:r w:rsidRPr="001A21A5">
              <w:rPr>
                <w:sz w:val="24"/>
                <w:szCs w:val="24"/>
                <w:lang w:val="en-US"/>
              </w:rPr>
              <w:t>counterpulsation</w:t>
            </w:r>
            <w:proofErr w:type="spellEnd"/>
            <w:r w:rsidRPr="001A21A5">
              <w:rPr>
                <w:sz w:val="24"/>
                <w:szCs w:val="24"/>
                <w:lang w:val="en-US"/>
              </w:rPr>
              <w:t xml:space="preserve"> for treatment of cardiogenic shock: a meta-analysis of controlled trials.</w:t>
            </w:r>
          </w:p>
          <w:p w:rsidR="00090F2D" w:rsidRPr="001A21A5" w:rsidRDefault="00090F2D" w:rsidP="00090F2D">
            <w:pPr>
              <w:jc w:val="both"/>
              <w:rPr>
                <w:sz w:val="24"/>
                <w:szCs w:val="24"/>
                <w:lang w:val="en-US"/>
              </w:rPr>
            </w:pPr>
            <w:r w:rsidRPr="001A21A5">
              <w:rPr>
                <w:sz w:val="24"/>
                <w:szCs w:val="24"/>
                <w:lang w:val="en-US"/>
              </w:rPr>
              <w:t xml:space="preserve">Cheng JM, den </w:t>
            </w:r>
            <w:proofErr w:type="spellStart"/>
            <w:r w:rsidRPr="001A21A5">
              <w:rPr>
                <w:sz w:val="24"/>
                <w:szCs w:val="24"/>
                <w:lang w:val="en-US"/>
              </w:rPr>
              <w:t>Uil</w:t>
            </w:r>
            <w:proofErr w:type="spellEnd"/>
            <w:r w:rsidRPr="001A21A5">
              <w:rPr>
                <w:sz w:val="24"/>
                <w:szCs w:val="24"/>
                <w:lang w:val="en-US"/>
              </w:rPr>
              <w:t xml:space="preserve"> CA, </w:t>
            </w:r>
            <w:proofErr w:type="spellStart"/>
            <w:r w:rsidRPr="001A21A5">
              <w:rPr>
                <w:sz w:val="24"/>
                <w:szCs w:val="24"/>
                <w:lang w:val="en-US"/>
              </w:rPr>
              <w:t>Hoeks</w:t>
            </w:r>
            <w:proofErr w:type="spellEnd"/>
            <w:r w:rsidRPr="001A21A5">
              <w:rPr>
                <w:sz w:val="24"/>
                <w:szCs w:val="24"/>
                <w:lang w:val="en-US"/>
              </w:rPr>
              <w:t xml:space="preserve"> SE,</w:t>
            </w:r>
          </w:p>
          <w:p w:rsidR="00090F2D" w:rsidRPr="00094077" w:rsidRDefault="00090F2D" w:rsidP="00090F2D">
            <w:pPr>
              <w:jc w:val="both"/>
              <w:rPr>
                <w:sz w:val="24"/>
                <w:szCs w:val="24"/>
                <w:lang w:val="en-US"/>
              </w:rPr>
            </w:pPr>
            <w:r w:rsidRPr="00094077">
              <w:rPr>
                <w:sz w:val="24"/>
                <w:szCs w:val="24"/>
                <w:lang w:val="en-US"/>
              </w:rPr>
              <w:t xml:space="preserve">2009 </w:t>
            </w:r>
            <w:r w:rsidRPr="001A21A5">
              <w:rPr>
                <w:sz w:val="24"/>
                <w:szCs w:val="24"/>
              </w:rPr>
              <w:t>год</w:t>
            </w:r>
          </w:p>
          <w:p w:rsidR="004D0F14" w:rsidRPr="00094077" w:rsidRDefault="00074EED" w:rsidP="00090F2D">
            <w:pPr>
              <w:jc w:val="both"/>
              <w:rPr>
                <w:sz w:val="24"/>
                <w:szCs w:val="24"/>
                <w:lang w:val="en-US"/>
              </w:rPr>
            </w:pPr>
            <w:r>
              <w:fldChar w:fldCharType="begin"/>
            </w:r>
            <w:r w:rsidRPr="00074EED">
              <w:rPr>
                <w:lang w:val="en-US"/>
              </w:rPr>
              <w:instrText xml:space="preserve"> HYPERLINK "http://www.ncbi.nlm.nih.gov/pubmed/19617601" </w:instrText>
            </w:r>
            <w:r>
              <w:fldChar w:fldCharType="separate"/>
            </w:r>
            <w:r w:rsidR="00090F2D" w:rsidRPr="00094077">
              <w:rPr>
                <w:rStyle w:val="a6"/>
                <w:sz w:val="24"/>
                <w:szCs w:val="24"/>
                <w:lang w:val="en-US"/>
              </w:rPr>
              <w:t>http://www.ncbi.nlm.nih.gov/pubmed/19617601</w:t>
            </w:r>
            <w:r>
              <w:rPr>
                <w:rStyle w:val="a6"/>
                <w:sz w:val="24"/>
                <w:szCs w:val="24"/>
                <w:lang w:val="en-US"/>
              </w:rPr>
              <w:fldChar w:fldCharType="end"/>
            </w:r>
          </w:p>
        </w:tc>
      </w:tr>
      <w:tr w:rsidR="00090F2D" w:rsidRPr="001A21A5" w:rsidTr="00694E24">
        <w:trPr>
          <w:trHeight w:val="158"/>
        </w:trPr>
        <w:tc>
          <w:tcPr>
            <w:tcW w:w="614" w:type="dxa"/>
            <w:vMerge w:val="restart"/>
          </w:tcPr>
          <w:p w:rsidR="00090F2D" w:rsidRPr="001A21A5" w:rsidRDefault="00090F2D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090F2D" w:rsidRPr="001A21A5" w:rsidRDefault="00090F2D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090F2D" w:rsidRPr="001A21A5" w:rsidRDefault="00090F2D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090F2D" w:rsidRPr="001A21A5" w:rsidRDefault="00090F2D" w:rsidP="00090F2D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Мета-анализ</w:t>
            </w:r>
          </w:p>
          <w:p w:rsidR="00090F2D" w:rsidRPr="001A21A5" w:rsidRDefault="00090F2D" w:rsidP="00090F2D">
            <w:pPr>
              <w:contextualSpacing/>
              <w:jc w:val="both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 xml:space="preserve">Авторы указывают, что никаких достоверных различий в 30-дневной выживаемости обнаружено не было, </w:t>
            </w:r>
            <w:r w:rsidRPr="001A21A5">
              <w:rPr>
                <w:sz w:val="24"/>
                <w:szCs w:val="24"/>
              </w:rPr>
              <w:lastRenderedPageBreak/>
              <w:t>однако после имплантации LVAD более часто наблюдались кровотечения.</w:t>
            </w:r>
          </w:p>
        </w:tc>
      </w:tr>
      <w:tr w:rsidR="00090F2D" w:rsidRPr="001A21A5" w:rsidTr="00694E24">
        <w:trPr>
          <w:trHeight w:val="157"/>
        </w:trPr>
        <w:tc>
          <w:tcPr>
            <w:tcW w:w="614" w:type="dxa"/>
            <w:vMerge/>
          </w:tcPr>
          <w:p w:rsidR="00090F2D" w:rsidRPr="001A21A5" w:rsidRDefault="00090F2D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090F2D" w:rsidRPr="001A21A5" w:rsidRDefault="00090F2D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90F2D" w:rsidRPr="001A21A5" w:rsidRDefault="00090F2D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090F2D" w:rsidRPr="001A21A5" w:rsidRDefault="00090F2D" w:rsidP="0085089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4</w:t>
            </w:r>
          </w:p>
        </w:tc>
      </w:tr>
      <w:tr w:rsidR="00090F2D" w:rsidRPr="001A21A5" w:rsidTr="00694E24">
        <w:trPr>
          <w:trHeight w:val="158"/>
        </w:trPr>
        <w:tc>
          <w:tcPr>
            <w:tcW w:w="614" w:type="dxa"/>
            <w:vMerge w:val="restart"/>
          </w:tcPr>
          <w:p w:rsidR="00090F2D" w:rsidRPr="001A21A5" w:rsidRDefault="00090F2D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090F2D" w:rsidRPr="001A21A5" w:rsidRDefault="00090F2D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090F2D" w:rsidRPr="001A21A5" w:rsidRDefault="00090F2D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090F2D" w:rsidRPr="001A21A5" w:rsidRDefault="00090F2D" w:rsidP="00850892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Пациенты с кардиогенным шоком</w:t>
            </w:r>
          </w:p>
          <w:p w:rsidR="00090F2D" w:rsidRPr="001A21A5" w:rsidRDefault="00090F2D" w:rsidP="00850892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Множитель - 1</w:t>
            </w:r>
          </w:p>
        </w:tc>
      </w:tr>
      <w:tr w:rsidR="00090F2D" w:rsidRPr="001A21A5" w:rsidTr="00694E24">
        <w:trPr>
          <w:trHeight w:val="157"/>
        </w:trPr>
        <w:tc>
          <w:tcPr>
            <w:tcW w:w="614" w:type="dxa"/>
            <w:vMerge/>
          </w:tcPr>
          <w:p w:rsidR="00090F2D" w:rsidRPr="001A21A5" w:rsidRDefault="00090F2D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090F2D" w:rsidRPr="001A21A5" w:rsidRDefault="00090F2D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90F2D" w:rsidRPr="001A21A5" w:rsidRDefault="00090F2D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090F2D" w:rsidRPr="001A21A5" w:rsidRDefault="00090F2D" w:rsidP="0085089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4</w:t>
            </w:r>
          </w:p>
        </w:tc>
      </w:tr>
      <w:tr w:rsidR="00090F2D" w:rsidRPr="001A21A5" w:rsidTr="00694E24">
        <w:trPr>
          <w:trHeight w:val="158"/>
        </w:trPr>
        <w:tc>
          <w:tcPr>
            <w:tcW w:w="614" w:type="dxa"/>
            <w:vMerge w:val="restart"/>
          </w:tcPr>
          <w:p w:rsidR="00090F2D" w:rsidRPr="001A21A5" w:rsidRDefault="00090F2D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090F2D" w:rsidRPr="001A21A5" w:rsidRDefault="00090F2D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C</w:t>
            </w:r>
          </w:p>
        </w:tc>
        <w:tc>
          <w:tcPr>
            <w:tcW w:w="1352" w:type="dxa"/>
          </w:tcPr>
          <w:p w:rsidR="00090F2D" w:rsidRPr="001A21A5" w:rsidRDefault="00090F2D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090F2D" w:rsidRPr="001A21A5" w:rsidRDefault="00090F2D" w:rsidP="00850892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 xml:space="preserve">Имплантация </w:t>
            </w:r>
            <w:r w:rsidRPr="001A21A5">
              <w:rPr>
                <w:sz w:val="24"/>
                <w:szCs w:val="24"/>
                <w:lang w:val="en-US"/>
              </w:rPr>
              <w:t>LVAD</w:t>
            </w:r>
          </w:p>
          <w:p w:rsidR="00090F2D" w:rsidRPr="001A21A5" w:rsidRDefault="00090F2D" w:rsidP="00850892">
            <w:pPr>
              <w:contextualSpacing/>
              <w:jc w:val="both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Множитель – 1</w:t>
            </w:r>
          </w:p>
        </w:tc>
      </w:tr>
      <w:tr w:rsidR="00090F2D" w:rsidRPr="001A21A5" w:rsidTr="00694E24">
        <w:trPr>
          <w:trHeight w:val="157"/>
        </w:trPr>
        <w:tc>
          <w:tcPr>
            <w:tcW w:w="614" w:type="dxa"/>
            <w:vMerge/>
          </w:tcPr>
          <w:p w:rsidR="00090F2D" w:rsidRPr="001A21A5" w:rsidRDefault="00090F2D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090F2D" w:rsidRPr="001A21A5" w:rsidRDefault="00090F2D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90F2D" w:rsidRPr="001A21A5" w:rsidRDefault="00090F2D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090F2D" w:rsidRPr="001A21A5" w:rsidRDefault="00090F2D" w:rsidP="0085089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4</w:t>
            </w:r>
          </w:p>
        </w:tc>
      </w:tr>
      <w:tr w:rsidR="00AB453F" w:rsidRPr="001A21A5" w:rsidTr="003D50EF">
        <w:tc>
          <w:tcPr>
            <w:tcW w:w="614" w:type="dxa"/>
          </w:tcPr>
          <w:p w:rsidR="00AB453F" w:rsidRPr="001A21A5" w:rsidRDefault="00AB453F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AB453F" w:rsidRPr="001A21A5" w:rsidRDefault="00AB453F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AB453F" w:rsidRPr="001A21A5" w:rsidRDefault="00AB453F" w:rsidP="00455644">
            <w:pPr>
              <w:contextualSpacing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3</w:t>
            </w:r>
          </w:p>
        </w:tc>
      </w:tr>
      <w:tr w:rsidR="00AB453F" w:rsidRPr="00074EED" w:rsidTr="003D50EF">
        <w:tc>
          <w:tcPr>
            <w:tcW w:w="614" w:type="dxa"/>
          </w:tcPr>
          <w:p w:rsidR="00AB453F" w:rsidRPr="001A21A5" w:rsidRDefault="00AB453F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AB453F" w:rsidRPr="001A21A5" w:rsidRDefault="00AB453F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3E31FA" w:rsidRPr="001A21A5" w:rsidRDefault="003E31FA" w:rsidP="003E31FA">
            <w:pPr>
              <w:jc w:val="both"/>
              <w:rPr>
                <w:sz w:val="24"/>
                <w:szCs w:val="24"/>
                <w:lang w:val="en-US"/>
              </w:rPr>
            </w:pPr>
            <w:r w:rsidRPr="001A21A5">
              <w:rPr>
                <w:sz w:val="24"/>
                <w:szCs w:val="24"/>
                <w:lang w:val="en-US"/>
              </w:rPr>
              <w:t>A randomized clinical trial to evaluate the safety and efficacy of a percutaneous left ventricular assist device versus intra-aortic balloon pumping for treatment of cardiogenic shock caused by myocardial infarction.</w:t>
            </w:r>
          </w:p>
          <w:p w:rsidR="003E31FA" w:rsidRPr="001A21A5" w:rsidRDefault="003E31FA" w:rsidP="003E31FA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1A21A5">
              <w:rPr>
                <w:sz w:val="24"/>
                <w:szCs w:val="24"/>
                <w:lang w:val="en-US"/>
              </w:rPr>
              <w:t>Seyfarth</w:t>
            </w:r>
            <w:proofErr w:type="spellEnd"/>
            <w:r w:rsidRPr="001A21A5">
              <w:rPr>
                <w:sz w:val="24"/>
                <w:szCs w:val="24"/>
                <w:lang w:val="en-US"/>
              </w:rPr>
              <w:t xml:space="preserve"> M, </w:t>
            </w:r>
            <w:proofErr w:type="spellStart"/>
            <w:r w:rsidRPr="001A21A5">
              <w:rPr>
                <w:sz w:val="24"/>
                <w:szCs w:val="24"/>
                <w:lang w:val="en-US"/>
              </w:rPr>
              <w:t>Sibbing</w:t>
            </w:r>
            <w:proofErr w:type="spellEnd"/>
            <w:r w:rsidRPr="001A21A5">
              <w:rPr>
                <w:sz w:val="24"/>
                <w:szCs w:val="24"/>
                <w:lang w:val="en-US"/>
              </w:rPr>
              <w:t xml:space="preserve"> D, Bauer I</w:t>
            </w:r>
          </w:p>
          <w:p w:rsidR="002D5908" w:rsidRPr="00094077" w:rsidRDefault="003E31FA" w:rsidP="003E31FA">
            <w:pPr>
              <w:jc w:val="both"/>
              <w:rPr>
                <w:sz w:val="24"/>
                <w:szCs w:val="24"/>
                <w:lang w:val="en-US"/>
              </w:rPr>
            </w:pPr>
            <w:r w:rsidRPr="00094077">
              <w:rPr>
                <w:sz w:val="24"/>
                <w:szCs w:val="24"/>
                <w:lang w:val="en-US"/>
              </w:rPr>
              <w:t xml:space="preserve">2008 </w:t>
            </w:r>
            <w:r w:rsidRPr="001A21A5">
              <w:rPr>
                <w:sz w:val="24"/>
                <w:szCs w:val="24"/>
              </w:rPr>
              <w:t>год</w:t>
            </w:r>
          </w:p>
          <w:p w:rsidR="003E31FA" w:rsidRPr="00094077" w:rsidRDefault="00074EED" w:rsidP="0005526F">
            <w:pPr>
              <w:jc w:val="both"/>
              <w:rPr>
                <w:sz w:val="24"/>
                <w:szCs w:val="24"/>
                <w:lang w:val="en-US"/>
              </w:rPr>
            </w:pPr>
            <w:r>
              <w:fldChar w:fldCharType="begin"/>
            </w:r>
            <w:r w:rsidRPr="00074EED">
              <w:rPr>
                <w:lang w:val="en-US"/>
              </w:rPr>
              <w:instrText xml:space="preserve"> HYPERLINK "http://www.ncbi.nlm.nih.gov/pubmed/19007597" </w:instrText>
            </w:r>
            <w:r>
              <w:fldChar w:fldCharType="separate"/>
            </w:r>
            <w:r w:rsidR="003E31FA" w:rsidRPr="00094077">
              <w:rPr>
                <w:rStyle w:val="a6"/>
                <w:sz w:val="24"/>
                <w:szCs w:val="24"/>
                <w:lang w:val="en-US"/>
              </w:rPr>
              <w:t>http://www.ncbi.nlm.nih.gov/pubmed/19007597</w:t>
            </w:r>
            <w:r>
              <w:rPr>
                <w:rStyle w:val="a6"/>
                <w:sz w:val="24"/>
                <w:szCs w:val="24"/>
                <w:lang w:val="en-US"/>
              </w:rPr>
              <w:fldChar w:fldCharType="end"/>
            </w:r>
          </w:p>
        </w:tc>
      </w:tr>
      <w:tr w:rsidR="003E31FA" w:rsidRPr="001A21A5" w:rsidTr="003D50EF">
        <w:trPr>
          <w:trHeight w:val="158"/>
        </w:trPr>
        <w:tc>
          <w:tcPr>
            <w:tcW w:w="614" w:type="dxa"/>
            <w:vMerge w:val="restart"/>
          </w:tcPr>
          <w:p w:rsidR="003E31FA" w:rsidRPr="001A21A5" w:rsidRDefault="003E31FA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Merge w:val="restart"/>
          </w:tcPr>
          <w:p w:rsidR="003E31FA" w:rsidRPr="001A21A5" w:rsidRDefault="003E31FA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3E31FA" w:rsidRPr="001A21A5" w:rsidRDefault="003E31FA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3E31FA" w:rsidRPr="001A21A5" w:rsidRDefault="003E31FA" w:rsidP="00850892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Рандомизированное контролируемое исследование</w:t>
            </w:r>
          </w:p>
          <w:p w:rsidR="003E31FA" w:rsidRPr="001A21A5" w:rsidRDefault="003E31FA" w:rsidP="00850892">
            <w:pPr>
              <w:contextualSpacing/>
              <w:jc w:val="both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 xml:space="preserve">По данным авторов, </w:t>
            </w:r>
            <w:r w:rsidR="004A5901" w:rsidRPr="001A21A5">
              <w:rPr>
                <w:sz w:val="24"/>
                <w:szCs w:val="24"/>
              </w:rPr>
              <w:t xml:space="preserve">показатели </w:t>
            </w:r>
            <w:r w:rsidRPr="001A21A5">
              <w:rPr>
                <w:sz w:val="24"/>
                <w:szCs w:val="24"/>
              </w:rPr>
              <w:t>30-дневн</w:t>
            </w:r>
            <w:r w:rsidR="004A5901" w:rsidRPr="001A21A5">
              <w:rPr>
                <w:sz w:val="24"/>
                <w:szCs w:val="24"/>
              </w:rPr>
              <w:t>ой</w:t>
            </w:r>
            <w:r w:rsidRPr="001A21A5">
              <w:rPr>
                <w:sz w:val="24"/>
                <w:szCs w:val="24"/>
              </w:rPr>
              <w:t xml:space="preserve"> смертност</w:t>
            </w:r>
            <w:r w:rsidR="004A5901" w:rsidRPr="001A21A5">
              <w:rPr>
                <w:sz w:val="24"/>
                <w:szCs w:val="24"/>
              </w:rPr>
              <w:t>и</w:t>
            </w:r>
            <w:r w:rsidRPr="001A21A5">
              <w:rPr>
                <w:sz w:val="24"/>
                <w:szCs w:val="24"/>
              </w:rPr>
              <w:t xml:space="preserve"> в опытной (установка пульсационного баллона) и контрольной (установка </w:t>
            </w:r>
            <w:r w:rsidRPr="001A21A5">
              <w:rPr>
                <w:sz w:val="24"/>
                <w:szCs w:val="24"/>
                <w:lang w:val="en-US"/>
              </w:rPr>
              <w:t>LVAD</w:t>
            </w:r>
            <w:r w:rsidR="004A5901" w:rsidRPr="001A21A5">
              <w:rPr>
                <w:sz w:val="24"/>
                <w:szCs w:val="24"/>
              </w:rPr>
              <w:t xml:space="preserve">) группах не имела значимых </w:t>
            </w:r>
            <w:proofErr w:type="gramStart"/>
            <w:r w:rsidR="004A5901" w:rsidRPr="001A21A5">
              <w:rPr>
                <w:sz w:val="24"/>
                <w:szCs w:val="24"/>
              </w:rPr>
              <w:t>различий</w:t>
            </w:r>
            <w:proofErr w:type="gramEnd"/>
            <w:r w:rsidR="004A5901" w:rsidRPr="001A21A5">
              <w:rPr>
                <w:sz w:val="24"/>
                <w:szCs w:val="24"/>
              </w:rPr>
              <w:t xml:space="preserve"> и составили 46%.</w:t>
            </w:r>
          </w:p>
        </w:tc>
      </w:tr>
      <w:tr w:rsidR="003E31FA" w:rsidRPr="001A21A5" w:rsidTr="003D50EF">
        <w:trPr>
          <w:trHeight w:val="157"/>
        </w:trPr>
        <w:tc>
          <w:tcPr>
            <w:tcW w:w="614" w:type="dxa"/>
            <w:vMerge/>
          </w:tcPr>
          <w:p w:rsidR="003E31FA" w:rsidRPr="001A21A5" w:rsidRDefault="003E31FA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3E31FA" w:rsidRPr="001A21A5" w:rsidRDefault="003E31FA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3E31FA" w:rsidRPr="001A21A5" w:rsidRDefault="003E31FA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3E31FA" w:rsidRPr="001A21A5" w:rsidRDefault="003E31FA" w:rsidP="0085089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4</w:t>
            </w:r>
          </w:p>
        </w:tc>
      </w:tr>
      <w:tr w:rsidR="003E31FA" w:rsidRPr="001A21A5" w:rsidTr="003D50EF">
        <w:trPr>
          <w:trHeight w:val="158"/>
        </w:trPr>
        <w:tc>
          <w:tcPr>
            <w:tcW w:w="614" w:type="dxa"/>
            <w:vMerge w:val="restart"/>
          </w:tcPr>
          <w:p w:rsidR="003E31FA" w:rsidRPr="001A21A5" w:rsidRDefault="003E31FA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4</w:t>
            </w:r>
          </w:p>
        </w:tc>
        <w:tc>
          <w:tcPr>
            <w:tcW w:w="1613" w:type="dxa"/>
            <w:vMerge w:val="restart"/>
          </w:tcPr>
          <w:p w:rsidR="003E31FA" w:rsidRPr="001A21A5" w:rsidRDefault="003E31FA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P</w:t>
            </w:r>
          </w:p>
        </w:tc>
        <w:tc>
          <w:tcPr>
            <w:tcW w:w="1352" w:type="dxa"/>
          </w:tcPr>
          <w:p w:rsidR="003E31FA" w:rsidRPr="001A21A5" w:rsidRDefault="003E31FA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3E31FA" w:rsidRPr="001A21A5" w:rsidRDefault="003E31FA" w:rsidP="00850892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Пациенты с кардиогенным шоком</w:t>
            </w:r>
          </w:p>
          <w:p w:rsidR="003E31FA" w:rsidRPr="001A21A5" w:rsidRDefault="003E31FA" w:rsidP="00850892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Множитель - 1</w:t>
            </w:r>
          </w:p>
        </w:tc>
      </w:tr>
      <w:tr w:rsidR="003E31FA" w:rsidRPr="001A21A5" w:rsidTr="003D50EF">
        <w:trPr>
          <w:trHeight w:val="157"/>
        </w:trPr>
        <w:tc>
          <w:tcPr>
            <w:tcW w:w="614" w:type="dxa"/>
            <w:vMerge/>
          </w:tcPr>
          <w:p w:rsidR="003E31FA" w:rsidRPr="001A21A5" w:rsidRDefault="003E31FA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3E31FA" w:rsidRPr="001A21A5" w:rsidRDefault="003E31FA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3E31FA" w:rsidRPr="001A21A5" w:rsidRDefault="003E31FA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3E31FA" w:rsidRPr="001A21A5" w:rsidRDefault="003E31FA" w:rsidP="0085089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4</w:t>
            </w:r>
          </w:p>
        </w:tc>
      </w:tr>
      <w:tr w:rsidR="003E31FA" w:rsidRPr="001A21A5" w:rsidTr="003D50EF">
        <w:trPr>
          <w:trHeight w:val="158"/>
        </w:trPr>
        <w:tc>
          <w:tcPr>
            <w:tcW w:w="614" w:type="dxa"/>
            <w:vMerge w:val="restart"/>
          </w:tcPr>
          <w:p w:rsidR="003E31FA" w:rsidRPr="001A21A5" w:rsidRDefault="003E31FA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3E31FA" w:rsidRPr="001A21A5" w:rsidRDefault="003E31FA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C</w:t>
            </w:r>
          </w:p>
        </w:tc>
        <w:tc>
          <w:tcPr>
            <w:tcW w:w="1352" w:type="dxa"/>
          </w:tcPr>
          <w:p w:rsidR="003E31FA" w:rsidRPr="001A21A5" w:rsidRDefault="003E31FA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3E31FA" w:rsidRPr="001A21A5" w:rsidRDefault="003E31FA" w:rsidP="00850892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 xml:space="preserve">Имплантация </w:t>
            </w:r>
            <w:r w:rsidRPr="001A21A5">
              <w:rPr>
                <w:sz w:val="24"/>
                <w:szCs w:val="24"/>
                <w:lang w:val="en-US"/>
              </w:rPr>
              <w:t>LVAD</w:t>
            </w:r>
          </w:p>
          <w:p w:rsidR="003E31FA" w:rsidRPr="001A21A5" w:rsidRDefault="003E31FA" w:rsidP="00850892">
            <w:pPr>
              <w:contextualSpacing/>
              <w:jc w:val="both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Множитель – 1</w:t>
            </w:r>
          </w:p>
        </w:tc>
      </w:tr>
      <w:tr w:rsidR="003E31FA" w:rsidRPr="001A21A5" w:rsidTr="003D50EF">
        <w:trPr>
          <w:trHeight w:val="157"/>
        </w:trPr>
        <w:tc>
          <w:tcPr>
            <w:tcW w:w="614" w:type="dxa"/>
            <w:vMerge/>
          </w:tcPr>
          <w:p w:rsidR="003E31FA" w:rsidRPr="001A21A5" w:rsidRDefault="003E31FA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3E31FA" w:rsidRPr="001A21A5" w:rsidRDefault="003E31FA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3E31FA" w:rsidRPr="001A21A5" w:rsidRDefault="003E31FA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3E31FA" w:rsidRPr="001A21A5" w:rsidRDefault="003E31FA" w:rsidP="0085089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4</w:t>
            </w:r>
          </w:p>
        </w:tc>
      </w:tr>
    </w:tbl>
    <w:p w:rsidR="00896EF6" w:rsidRPr="001A21A5" w:rsidRDefault="00896EF6" w:rsidP="00510BA5"/>
    <w:p w:rsidR="00BA0801" w:rsidRPr="001A21A5" w:rsidRDefault="00BA0801" w:rsidP="00510BA5">
      <w:pPr>
        <w:jc w:val="center"/>
        <w:rPr>
          <w:b/>
        </w:rPr>
      </w:pPr>
      <w:r w:rsidRPr="001A21A5">
        <w:rPr>
          <w:b/>
        </w:rPr>
        <w:t>Результаты порогового значения балла сравнительной безопасности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BA0801" w:rsidRPr="001A21A5" w:rsidTr="004D3C17">
        <w:tc>
          <w:tcPr>
            <w:tcW w:w="2392" w:type="dxa"/>
          </w:tcPr>
          <w:p w:rsidR="00BA0801" w:rsidRPr="001A21A5" w:rsidRDefault="00BA0801" w:rsidP="00510BA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19" w:type="dxa"/>
          </w:tcPr>
          <w:p w:rsidR="00BA0801" w:rsidRPr="001A21A5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1.</w:t>
            </w:r>
          </w:p>
          <w:p w:rsidR="00BA0801" w:rsidRPr="001A21A5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Номера исследований</w:t>
            </w:r>
          </w:p>
        </w:tc>
        <w:tc>
          <w:tcPr>
            <w:tcW w:w="1967" w:type="dxa"/>
          </w:tcPr>
          <w:p w:rsidR="00BA0801" w:rsidRPr="001A21A5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2.</w:t>
            </w:r>
          </w:p>
          <w:p w:rsidR="00BA0801" w:rsidRPr="001A21A5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2393" w:type="dxa"/>
          </w:tcPr>
          <w:p w:rsidR="00BA0801" w:rsidRPr="001A21A5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3.</w:t>
            </w:r>
          </w:p>
          <w:p w:rsidR="00BA0801" w:rsidRPr="001A21A5" w:rsidRDefault="00BA0801" w:rsidP="00510BA5">
            <w:pPr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Медианный балл</w:t>
            </w:r>
          </w:p>
        </w:tc>
      </w:tr>
      <w:tr w:rsidR="00BA0801" w:rsidRPr="001A21A5" w:rsidTr="004D3C17">
        <w:tc>
          <w:tcPr>
            <w:tcW w:w="2392" w:type="dxa"/>
          </w:tcPr>
          <w:p w:rsidR="00BA0801" w:rsidRPr="001A21A5" w:rsidRDefault="00BA0801" w:rsidP="00FF3FB5">
            <w:pPr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P</w:t>
            </w:r>
          </w:p>
        </w:tc>
        <w:tc>
          <w:tcPr>
            <w:tcW w:w="2819" w:type="dxa"/>
          </w:tcPr>
          <w:p w:rsidR="00BA0801" w:rsidRPr="001A21A5" w:rsidRDefault="00BA0801" w:rsidP="00FF3FB5">
            <w:pPr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1</w:t>
            </w:r>
            <w:r w:rsidR="008B6133" w:rsidRPr="001A21A5">
              <w:rPr>
                <w:sz w:val="24"/>
                <w:szCs w:val="24"/>
              </w:rPr>
              <w:t>;</w:t>
            </w:r>
            <w:r w:rsidR="003B6102" w:rsidRPr="001A21A5">
              <w:rPr>
                <w:sz w:val="24"/>
                <w:szCs w:val="24"/>
              </w:rPr>
              <w:t xml:space="preserve"> </w:t>
            </w:r>
            <w:r w:rsidRPr="001A21A5">
              <w:rPr>
                <w:sz w:val="24"/>
                <w:szCs w:val="24"/>
              </w:rPr>
              <w:t>2</w:t>
            </w:r>
            <w:r w:rsidR="008B6133" w:rsidRPr="001A21A5">
              <w:rPr>
                <w:sz w:val="24"/>
                <w:szCs w:val="24"/>
              </w:rPr>
              <w:t>;</w:t>
            </w:r>
            <w:r w:rsidR="003B6102" w:rsidRPr="001A21A5">
              <w:rPr>
                <w:sz w:val="24"/>
                <w:szCs w:val="24"/>
              </w:rPr>
              <w:t xml:space="preserve"> </w:t>
            </w:r>
            <w:r w:rsidRPr="001A21A5">
              <w:rPr>
                <w:sz w:val="24"/>
                <w:szCs w:val="24"/>
              </w:rPr>
              <w:t>3</w:t>
            </w:r>
          </w:p>
        </w:tc>
        <w:tc>
          <w:tcPr>
            <w:tcW w:w="1967" w:type="dxa"/>
          </w:tcPr>
          <w:p w:rsidR="00BA0801" w:rsidRPr="001A21A5" w:rsidRDefault="00C53D32" w:rsidP="00C53D32">
            <w:pPr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4</w:t>
            </w:r>
            <w:r w:rsidR="00FD4AA4" w:rsidRPr="001A21A5">
              <w:rPr>
                <w:sz w:val="24"/>
                <w:szCs w:val="24"/>
              </w:rPr>
              <w:t>;</w:t>
            </w:r>
            <w:r w:rsidR="003B6102" w:rsidRPr="001A21A5">
              <w:rPr>
                <w:sz w:val="24"/>
                <w:szCs w:val="24"/>
              </w:rPr>
              <w:t xml:space="preserve"> </w:t>
            </w:r>
            <w:r w:rsidR="00BC4721" w:rsidRPr="001A21A5">
              <w:rPr>
                <w:sz w:val="24"/>
                <w:szCs w:val="24"/>
              </w:rPr>
              <w:t>4</w:t>
            </w:r>
            <w:r w:rsidR="00E34C6E" w:rsidRPr="001A21A5">
              <w:rPr>
                <w:sz w:val="24"/>
                <w:szCs w:val="24"/>
              </w:rPr>
              <w:t>;</w:t>
            </w:r>
            <w:r w:rsidR="003B6102" w:rsidRPr="001A21A5">
              <w:rPr>
                <w:sz w:val="24"/>
                <w:szCs w:val="24"/>
              </w:rPr>
              <w:t xml:space="preserve"> </w:t>
            </w:r>
            <w:r w:rsidRPr="001A21A5">
              <w:rPr>
                <w:sz w:val="24"/>
                <w:szCs w:val="24"/>
              </w:rPr>
              <w:t>4</w:t>
            </w:r>
          </w:p>
        </w:tc>
        <w:tc>
          <w:tcPr>
            <w:tcW w:w="2393" w:type="dxa"/>
          </w:tcPr>
          <w:p w:rsidR="00BA0801" w:rsidRPr="001A21A5" w:rsidRDefault="00C53D32" w:rsidP="00FF3FB5">
            <w:pPr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4</w:t>
            </w:r>
          </w:p>
        </w:tc>
      </w:tr>
      <w:tr w:rsidR="00BA0801" w:rsidRPr="001A21A5" w:rsidTr="004D3C17">
        <w:tc>
          <w:tcPr>
            <w:tcW w:w="2392" w:type="dxa"/>
          </w:tcPr>
          <w:p w:rsidR="00BA0801" w:rsidRPr="001A21A5" w:rsidRDefault="00BA0801" w:rsidP="00FF3FB5">
            <w:pPr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C</w:t>
            </w:r>
          </w:p>
        </w:tc>
        <w:tc>
          <w:tcPr>
            <w:tcW w:w="2819" w:type="dxa"/>
          </w:tcPr>
          <w:p w:rsidR="00BA0801" w:rsidRPr="001A21A5" w:rsidRDefault="008B6133" w:rsidP="00FF3FB5">
            <w:pPr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1;</w:t>
            </w:r>
            <w:r w:rsidR="003B6102" w:rsidRPr="001A21A5">
              <w:rPr>
                <w:sz w:val="24"/>
                <w:szCs w:val="24"/>
              </w:rPr>
              <w:t xml:space="preserve"> </w:t>
            </w:r>
            <w:r w:rsidRPr="001A21A5">
              <w:rPr>
                <w:sz w:val="24"/>
                <w:szCs w:val="24"/>
              </w:rPr>
              <w:t>2;</w:t>
            </w:r>
            <w:r w:rsidR="003B6102" w:rsidRPr="001A21A5">
              <w:rPr>
                <w:sz w:val="24"/>
                <w:szCs w:val="24"/>
              </w:rPr>
              <w:t xml:space="preserve"> </w:t>
            </w:r>
            <w:r w:rsidR="00BA0801" w:rsidRPr="001A21A5">
              <w:rPr>
                <w:sz w:val="24"/>
                <w:szCs w:val="24"/>
              </w:rPr>
              <w:t>3</w:t>
            </w:r>
          </w:p>
        </w:tc>
        <w:tc>
          <w:tcPr>
            <w:tcW w:w="1967" w:type="dxa"/>
          </w:tcPr>
          <w:p w:rsidR="00BA0801" w:rsidRPr="001A21A5" w:rsidRDefault="00C53D32" w:rsidP="00A76603">
            <w:pPr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4; 4; 4</w:t>
            </w:r>
          </w:p>
        </w:tc>
        <w:tc>
          <w:tcPr>
            <w:tcW w:w="2393" w:type="dxa"/>
          </w:tcPr>
          <w:p w:rsidR="00BA0801" w:rsidRPr="001A21A5" w:rsidRDefault="00C53D32" w:rsidP="00FF3FB5">
            <w:pPr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4</w:t>
            </w:r>
          </w:p>
        </w:tc>
      </w:tr>
      <w:tr w:rsidR="00BA0801" w:rsidRPr="001A21A5" w:rsidTr="004D3C17">
        <w:tc>
          <w:tcPr>
            <w:tcW w:w="7178" w:type="dxa"/>
            <w:gridSpan w:val="3"/>
          </w:tcPr>
          <w:p w:rsidR="00BA0801" w:rsidRPr="001A21A5" w:rsidRDefault="00BA0801" w:rsidP="00FF3FB5">
            <w:pPr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Итого</w:t>
            </w:r>
          </w:p>
        </w:tc>
        <w:tc>
          <w:tcPr>
            <w:tcW w:w="2393" w:type="dxa"/>
          </w:tcPr>
          <w:p w:rsidR="00BA0801" w:rsidRPr="001A21A5" w:rsidRDefault="00C53D32" w:rsidP="00FF3FB5">
            <w:pPr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4</w:t>
            </w:r>
          </w:p>
        </w:tc>
      </w:tr>
    </w:tbl>
    <w:p w:rsidR="00510BA5" w:rsidRPr="001A21A5" w:rsidRDefault="00510BA5" w:rsidP="00510BA5"/>
    <w:p w:rsidR="00510BA5" w:rsidRPr="001A21A5" w:rsidRDefault="007D5BA0" w:rsidP="007D5BA0">
      <w:pPr>
        <w:jc w:val="center"/>
        <w:rPr>
          <w:b/>
        </w:rPr>
      </w:pPr>
      <w:r w:rsidRPr="001A21A5">
        <w:rPr>
          <w:b/>
        </w:rPr>
        <w:t>Результаты порогового значения балла социальной значимости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"/>
        <w:gridCol w:w="6059"/>
        <w:gridCol w:w="1469"/>
        <w:gridCol w:w="1265"/>
      </w:tblGrid>
      <w:tr w:rsidR="00510BA5" w:rsidRPr="001A21A5" w:rsidTr="007D5BA0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1A21A5" w:rsidRDefault="00510BA5" w:rsidP="007D5BA0">
            <w:pPr>
              <w:rPr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0BA5" w:rsidRPr="001A21A5" w:rsidRDefault="00510BA5" w:rsidP="007D5BA0">
            <w:pPr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BA5" w:rsidRPr="001A21A5" w:rsidRDefault="00510BA5" w:rsidP="007D5BA0">
            <w:pPr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Результат оценки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BA5" w:rsidRPr="001A21A5" w:rsidRDefault="00510BA5" w:rsidP="007D5BA0">
            <w:pPr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Балл</w:t>
            </w:r>
          </w:p>
        </w:tc>
      </w:tr>
      <w:tr w:rsidR="00510BA5" w:rsidRPr="001A21A5" w:rsidTr="00D560F8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1A21A5" w:rsidRDefault="00510BA5" w:rsidP="00D560F8">
            <w:pPr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0BA5" w:rsidRPr="001A21A5" w:rsidRDefault="00510BA5" w:rsidP="007D5BA0">
            <w:pPr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Показание занимает одно из 20 первых ме</w:t>
            </w:r>
            <w:proofErr w:type="gramStart"/>
            <w:r w:rsidRPr="001A21A5">
              <w:rPr>
                <w:sz w:val="24"/>
                <w:szCs w:val="24"/>
              </w:rPr>
              <w:t>ст в стр</w:t>
            </w:r>
            <w:proofErr w:type="gramEnd"/>
            <w:r w:rsidRPr="001A21A5">
              <w:rPr>
                <w:sz w:val="24"/>
                <w:szCs w:val="24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BA5" w:rsidRPr="001A21A5" w:rsidRDefault="00DB44E7" w:rsidP="00D56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0BA5" w:rsidRPr="001A21A5" w:rsidRDefault="00DB44E7" w:rsidP="00D56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10BA5" w:rsidRPr="001A21A5" w:rsidTr="00D560F8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1A21A5" w:rsidRDefault="00510BA5" w:rsidP="00D560F8">
            <w:pPr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10BA5" w:rsidRPr="001A21A5" w:rsidRDefault="00510BA5" w:rsidP="007D5BA0">
            <w:pPr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Показание занимает одно из 20 первых ме</w:t>
            </w:r>
            <w:proofErr w:type="gramStart"/>
            <w:r w:rsidRPr="001A21A5">
              <w:rPr>
                <w:sz w:val="24"/>
                <w:szCs w:val="24"/>
              </w:rPr>
              <w:t>ст в стр</w:t>
            </w:r>
            <w:proofErr w:type="gramEnd"/>
            <w:r w:rsidRPr="001A21A5">
              <w:rPr>
                <w:sz w:val="24"/>
                <w:szCs w:val="24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1A21A5" w:rsidRDefault="00DB44E7" w:rsidP="00D56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1A21A5" w:rsidRDefault="004A5901" w:rsidP="00D560F8">
            <w:pPr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2</w:t>
            </w:r>
          </w:p>
        </w:tc>
      </w:tr>
      <w:tr w:rsidR="00510BA5" w:rsidRPr="001A21A5" w:rsidTr="00D560F8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1A21A5" w:rsidRDefault="00510BA5" w:rsidP="00D560F8">
            <w:pPr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10BA5" w:rsidRPr="001A21A5" w:rsidRDefault="00510BA5" w:rsidP="007D5BA0">
            <w:pPr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 xml:space="preserve">Показание входит в число </w:t>
            </w:r>
            <w:proofErr w:type="gramStart"/>
            <w:r w:rsidRPr="001A21A5">
              <w:rPr>
                <w:sz w:val="24"/>
                <w:szCs w:val="24"/>
              </w:rPr>
              <w:t>влияющих</w:t>
            </w:r>
            <w:proofErr w:type="gramEnd"/>
            <w:r w:rsidRPr="001A21A5">
              <w:rPr>
                <w:sz w:val="24"/>
                <w:szCs w:val="24"/>
              </w:rPr>
              <w:t xml:space="preserve"> детскую смертность и материнское здоровье, в соответствии </w:t>
            </w:r>
            <w:r w:rsidRPr="001A21A5">
              <w:rPr>
                <w:sz w:val="24"/>
                <w:szCs w:val="24"/>
              </w:rPr>
              <w:lastRenderedPageBreak/>
              <w:t>Целями развития тысячелетия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1A21A5" w:rsidRDefault="00510BA5" w:rsidP="00D560F8">
            <w:pPr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1A21A5" w:rsidRDefault="00510BA5" w:rsidP="00D560F8">
            <w:pPr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0</w:t>
            </w:r>
          </w:p>
        </w:tc>
      </w:tr>
      <w:tr w:rsidR="00510BA5" w:rsidRPr="001A21A5" w:rsidTr="00D560F8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1A21A5" w:rsidRDefault="00510BA5" w:rsidP="00D560F8">
            <w:pPr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0BA5" w:rsidRPr="001A21A5" w:rsidRDefault="00510BA5" w:rsidP="007D5BA0">
            <w:pPr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1A21A5" w:rsidRDefault="00510BA5" w:rsidP="00D560F8">
            <w:pPr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1A21A5" w:rsidRDefault="00510BA5" w:rsidP="00D560F8">
            <w:pPr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0</w:t>
            </w:r>
          </w:p>
        </w:tc>
      </w:tr>
      <w:tr w:rsidR="00510BA5" w:rsidRPr="001A21A5" w:rsidTr="00D560F8">
        <w:trPr>
          <w:trHeight w:val="20"/>
        </w:trPr>
        <w:tc>
          <w:tcPr>
            <w:tcW w:w="567" w:type="dxa"/>
            <w:shd w:val="clear" w:color="auto" w:fill="auto"/>
          </w:tcPr>
          <w:p w:rsidR="00510BA5" w:rsidRPr="001A21A5" w:rsidRDefault="00510BA5" w:rsidP="00D560F8">
            <w:pPr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10BA5" w:rsidRPr="001A21A5" w:rsidRDefault="00510BA5" w:rsidP="007D5BA0">
            <w:pPr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10BA5" w:rsidRPr="001A21A5" w:rsidRDefault="00DB44E7" w:rsidP="00DB44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Профильный институт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510BA5" w:rsidRPr="001A21A5" w:rsidRDefault="00DB44E7" w:rsidP="00D560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10BA5" w:rsidRPr="001A21A5" w:rsidTr="007D5BA0">
        <w:trPr>
          <w:trHeight w:val="20"/>
        </w:trPr>
        <w:tc>
          <w:tcPr>
            <w:tcW w:w="8085" w:type="dxa"/>
            <w:gridSpan w:val="3"/>
            <w:shd w:val="clear" w:color="auto" w:fill="auto"/>
            <w:vAlign w:val="center"/>
          </w:tcPr>
          <w:p w:rsidR="00510BA5" w:rsidRPr="001A21A5" w:rsidRDefault="00510BA5" w:rsidP="007D5BA0">
            <w:pPr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Итого</w:t>
            </w:r>
            <w:r w:rsidR="003B6401" w:rsidRPr="001A21A5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510BA5" w:rsidRPr="001A21A5" w:rsidRDefault="00DB44E7" w:rsidP="00D560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</w:tbl>
    <w:p w:rsidR="00962E96" w:rsidRPr="001A21A5" w:rsidRDefault="00962E96" w:rsidP="00455644">
      <w:pPr>
        <w:contextualSpacing/>
      </w:pPr>
      <w:bookmarkStart w:id="5" w:name="Таблица8_уникальность"/>
      <w:bookmarkEnd w:id="4"/>
    </w:p>
    <w:bookmarkEnd w:id="5"/>
    <w:p w:rsidR="00F477C9" w:rsidRPr="001A21A5" w:rsidRDefault="00F477C9" w:rsidP="007D5BA0">
      <w:pPr>
        <w:contextualSpacing/>
        <w:jc w:val="center"/>
        <w:rPr>
          <w:b/>
        </w:rPr>
      </w:pPr>
      <w:r w:rsidRPr="001A21A5">
        <w:rPr>
          <w:b/>
        </w:rPr>
        <w:t>Результаты оценки исследования доказатель</w:t>
      </w:r>
      <w:proofErr w:type="gramStart"/>
      <w:r w:rsidRPr="001A21A5">
        <w:rPr>
          <w:b/>
        </w:rPr>
        <w:t>ств кл</w:t>
      </w:r>
      <w:proofErr w:type="gramEnd"/>
      <w:r w:rsidRPr="001A21A5">
        <w:rPr>
          <w:b/>
        </w:rPr>
        <w:t>инико-экономической эффективности</w:t>
      </w: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336"/>
        <w:gridCol w:w="1673"/>
        <w:gridCol w:w="1643"/>
        <w:gridCol w:w="5954"/>
      </w:tblGrid>
      <w:tr w:rsidR="00122215" w:rsidRPr="001A21A5" w:rsidTr="005F677B">
        <w:tc>
          <w:tcPr>
            <w:tcW w:w="336" w:type="dxa"/>
          </w:tcPr>
          <w:p w:rsidR="00122215" w:rsidRPr="001A21A5" w:rsidRDefault="00122215" w:rsidP="005F677B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316" w:type="dxa"/>
            <w:gridSpan w:val="2"/>
          </w:tcPr>
          <w:p w:rsidR="00122215" w:rsidRPr="001A21A5" w:rsidRDefault="00122215" w:rsidP="005F677B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122215" w:rsidRPr="001A21A5" w:rsidRDefault="00122215" w:rsidP="005F677B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2</w:t>
            </w:r>
          </w:p>
        </w:tc>
      </w:tr>
      <w:tr w:rsidR="00122215" w:rsidRPr="001A21A5" w:rsidTr="005F677B">
        <w:tc>
          <w:tcPr>
            <w:tcW w:w="336" w:type="dxa"/>
          </w:tcPr>
          <w:p w:rsidR="00122215" w:rsidRPr="001A21A5" w:rsidRDefault="00122215" w:rsidP="005F677B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1</w:t>
            </w:r>
          </w:p>
        </w:tc>
        <w:tc>
          <w:tcPr>
            <w:tcW w:w="3316" w:type="dxa"/>
            <w:gridSpan w:val="2"/>
          </w:tcPr>
          <w:p w:rsidR="00122215" w:rsidRPr="001A21A5" w:rsidRDefault="00122215" w:rsidP="005F677B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Номер исследования</w:t>
            </w:r>
          </w:p>
        </w:tc>
        <w:tc>
          <w:tcPr>
            <w:tcW w:w="5954" w:type="dxa"/>
          </w:tcPr>
          <w:p w:rsidR="00122215" w:rsidRPr="001A21A5" w:rsidRDefault="00122215" w:rsidP="005F677B">
            <w:pPr>
              <w:contextualSpacing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1</w:t>
            </w:r>
          </w:p>
        </w:tc>
      </w:tr>
      <w:tr w:rsidR="00122215" w:rsidRPr="00074EED" w:rsidTr="005F677B">
        <w:tc>
          <w:tcPr>
            <w:tcW w:w="336" w:type="dxa"/>
          </w:tcPr>
          <w:p w:rsidR="00122215" w:rsidRPr="001A21A5" w:rsidRDefault="00122215" w:rsidP="005F677B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2</w:t>
            </w:r>
          </w:p>
        </w:tc>
        <w:tc>
          <w:tcPr>
            <w:tcW w:w="3316" w:type="dxa"/>
            <w:gridSpan w:val="2"/>
          </w:tcPr>
          <w:p w:rsidR="00122215" w:rsidRPr="001A21A5" w:rsidRDefault="00122215" w:rsidP="005F677B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54" w:type="dxa"/>
          </w:tcPr>
          <w:p w:rsidR="00F754C3" w:rsidRPr="001A21A5" w:rsidRDefault="00F754C3" w:rsidP="00F754C3">
            <w:pPr>
              <w:jc w:val="both"/>
              <w:rPr>
                <w:sz w:val="24"/>
                <w:szCs w:val="24"/>
                <w:lang w:val="en-US"/>
              </w:rPr>
            </w:pPr>
            <w:r w:rsidRPr="001A21A5">
              <w:rPr>
                <w:sz w:val="24"/>
                <w:szCs w:val="24"/>
                <w:lang w:val="en-US"/>
              </w:rPr>
              <w:t>The cost-effectiveness of a new percutaneous ventricular assist device for high-risk PCI patients: mid-stage evaluation from the European perspective.</w:t>
            </w:r>
          </w:p>
          <w:p w:rsidR="00F754C3" w:rsidRPr="001A21A5" w:rsidRDefault="00F754C3" w:rsidP="00F754C3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1A21A5">
              <w:rPr>
                <w:sz w:val="24"/>
                <w:szCs w:val="24"/>
                <w:lang w:val="en-US"/>
              </w:rPr>
              <w:t>Roos</w:t>
            </w:r>
            <w:proofErr w:type="spellEnd"/>
            <w:r w:rsidRPr="001A21A5">
              <w:rPr>
                <w:sz w:val="24"/>
                <w:szCs w:val="24"/>
                <w:lang w:val="en-US"/>
              </w:rPr>
              <w:t xml:space="preserve"> JB, </w:t>
            </w:r>
            <w:proofErr w:type="spellStart"/>
            <w:r w:rsidRPr="001A21A5">
              <w:rPr>
                <w:sz w:val="24"/>
                <w:szCs w:val="24"/>
                <w:lang w:val="en-US"/>
              </w:rPr>
              <w:t>Doshi</w:t>
            </w:r>
            <w:proofErr w:type="spellEnd"/>
            <w:r w:rsidRPr="001A21A5">
              <w:rPr>
                <w:sz w:val="24"/>
                <w:szCs w:val="24"/>
                <w:lang w:val="en-US"/>
              </w:rPr>
              <w:t xml:space="preserve"> SN, </w:t>
            </w:r>
            <w:proofErr w:type="spellStart"/>
            <w:r w:rsidRPr="001A21A5">
              <w:rPr>
                <w:sz w:val="24"/>
                <w:szCs w:val="24"/>
                <w:lang w:val="en-US"/>
              </w:rPr>
              <w:t>Konorza</w:t>
            </w:r>
            <w:proofErr w:type="spellEnd"/>
            <w:r w:rsidRPr="001A21A5">
              <w:rPr>
                <w:sz w:val="24"/>
                <w:szCs w:val="24"/>
                <w:lang w:val="en-US"/>
              </w:rPr>
              <w:t xml:space="preserve"> T</w:t>
            </w:r>
          </w:p>
          <w:p w:rsidR="00122215" w:rsidRPr="00094077" w:rsidRDefault="00F754C3" w:rsidP="00F754C3">
            <w:pPr>
              <w:jc w:val="both"/>
              <w:rPr>
                <w:sz w:val="24"/>
                <w:szCs w:val="24"/>
                <w:lang w:val="en-US"/>
              </w:rPr>
            </w:pPr>
            <w:r w:rsidRPr="00094077">
              <w:rPr>
                <w:sz w:val="24"/>
                <w:szCs w:val="24"/>
                <w:lang w:val="en-US"/>
              </w:rPr>
              <w:t xml:space="preserve">2013 </w:t>
            </w:r>
            <w:r w:rsidRPr="001A21A5">
              <w:rPr>
                <w:sz w:val="24"/>
                <w:szCs w:val="24"/>
              </w:rPr>
              <w:t>год</w:t>
            </w:r>
          </w:p>
          <w:p w:rsidR="00F754C3" w:rsidRPr="00094077" w:rsidRDefault="00074EED" w:rsidP="00F754C3">
            <w:pPr>
              <w:jc w:val="both"/>
              <w:rPr>
                <w:sz w:val="24"/>
                <w:szCs w:val="24"/>
                <w:lang w:val="en-US"/>
              </w:rPr>
            </w:pPr>
            <w:r>
              <w:fldChar w:fldCharType="begin"/>
            </w:r>
            <w:r w:rsidRPr="00074EED">
              <w:rPr>
                <w:lang w:val="en-US"/>
              </w:rPr>
              <w:instrText xml:space="preserve"> HYPERLINK "http://www.ncbi.nlm.nih.gov/pubmed/23301850" </w:instrText>
            </w:r>
            <w:r>
              <w:fldChar w:fldCharType="separate"/>
            </w:r>
            <w:r w:rsidR="00F754C3" w:rsidRPr="00094077">
              <w:rPr>
                <w:rStyle w:val="a6"/>
                <w:sz w:val="24"/>
                <w:szCs w:val="24"/>
                <w:lang w:val="en-US"/>
              </w:rPr>
              <w:t>http://www.ncbi.nlm.nih.gov/pubmed/23301850</w:t>
            </w:r>
            <w:r>
              <w:rPr>
                <w:rStyle w:val="a6"/>
                <w:sz w:val="24"/>
                <w:szCs w:val="24"/>
                <w:lang w:val="en-US"/>
              </w:rPr>
              <w:fldChar w:fldCharType="end"/>
            </w:r>
          </w:p>
        </w:tc>
      </w:tr>
      <w:tr w:rsidR="00122215" w:rsidRPr="001A21A5" w:rsidTr="005F677B">
        <w:trPr>
          <w:trHeight w:val="158"/>
        </w:trPr>
        <w:tc>
          <w:tcPr>
            <w:tcW w:w="336" w:type="dxa"/>
            <w:vMerge w:val="restart"/>
          </w:tcPr>
          <w:p w:rsidR="00122215" w:rsidRPr="001A21A5" w:rsidRDefault="00122215" w:rsidP="005F677B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3</w:t>
            </w:r>
          </w:p>
        </w:tc>
        <w:tc>
          <w:tcPr>
            <w:tcW w:w="1673" w:type="dxa"/>
            <w:vMerge w:val="restart"/>
          </w:tcPr>
          <w:p w:rsidR="00122215" w:rsidRPr="001A21A5" w:rsidRDefault="00122215" w:rsidP="005F677B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Качество исследования</w:t>
            </w:r>
          </w:p>
        </w:tc>
        <w:tc>
          <w:tcPr>
            <w:tcW w:w="1643" w:type="dxa"/>
          </w:tcPr>
          <w:p w:rsidR="00122215" w:rsidRPr="001A21A5" w:rsidRDefault="00122215" w:rsidP="005F677B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Описание</w:t>
            </w:r>
          </w:p>
        </w:tc>
        <w:tc>
          <w:tcPr>
            <w:tcW w:w="5954" w:type="dxa"/>
          </w:tcPr>
          <w:p w:rsidR="00122215" w:rsidRPr="001A21A5" w:rsidRDefault="00F754C3" w:rsidP="005F677B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Мета-анализ</w:t>
            </w:r>
          </w:p>
        </w:tc>
      </w:tr>
      <w:tr w:rsidR="00122215" w:rsidRPr="001A21A5" w:rsidTr="005F677B">
        <w:trPr>
          <w:trHeight w:val="157"/>
        </w:trPr>
        <w:tc>
          <w:tcPr>
            <w:tcW w:w="336" w:type="dxa"/>
            <w:vMerge/>
          </w:tcPr>
          <w:p w:rsidR="00122215" w:rsidRPr="001A21A5" w:rsidRDefault="00122215" w:rsidP="005F677B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122215" w:rsidRPr="001A21A5" w:rsidRDefault="00122215" w:rsidP="005F677B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122215" w:rsidRPr="001A21A5" w:rsidRDefault="00122215" w:rsidP="005F677B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122215" w:rsidRPr="001A21A5" w:rsidRDefault="00C53D32" w:rsidP="005F677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3</w:t>
            </w:r>
          </w:p>
        </w:tc>
      </w:tr>
      <w:tr w:rsidR="00122215" w:rsidRPr="001A21A5" w:rsidTr="005F677B">
        <w:trPr>
          <w:trHeight w:val="158"/>
        </w:trPr>
        <w:tc>
          <w:tcPr>
            <w:tcW w:w="336" w:type="dxa"/>
            <w:vMerge w:val="restart"/>
          </w:tcPr>
          <w:p w:rsidR="00122215" w:rsidRPr="001A21A5" w:rsidRDefault="00122215" w:rsidP="005F677B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4</w:t>
            </w:r>
          </w:p>
        </w:tc>
        <w:tc>
          <w:tcPr>
            <w:tcW w:w="1673" w:type="dxa"/>
            <w:vMerge w:val="restart"/>
          </w:tcPr>
          <w:p w:rsidR="00122215" w:rsidRPr="001A21A5" w:rsidRDefault="00122215" w:rsidP="005F677B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P</w:t>
            </w:r>
          </w:p>
        </w:tc>
        <w:tc>
          <w:tcPr>
            <w:tcW w:w="1643" w:type="dxa"/>
          </w:tcPr>
          <w:p w:rsidR="00122215" w:rsidRPr="001A21A5" w:rsidRDefault="00122215" w:rsidP="005F677B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54" w:type="dxa"/>
          </w:tcPr>
          <w:p w:rsidR="00F754C3" w:rsidRPr="001A21A5" w:rsidRDefault="00F754C3" w:rsidP="00F754C3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Пациенты с кардиогенным шоком</w:t>
            </w:r>
          </w:p>
          <w:p w:rsidR="00122215" w:rsidRPr="001A21A5" w:rsidRDefault="00122215" w:rsidP="005F677B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Множитель – 1</w:t>
            </w:r>
          </w:p>
        </w:tc>
      </w:tr>
      <w:tr w:rsidR="00122215" w:rsidRPr="001A21A5" w:rsidTr="005F677B">
        <w:trPr>
          <w:trHeight w:val="157"/>
        </w:trPr>
        <w:tc>
          <w:tcPr>
            <w:tcW w:w="336" w:type="dxa"/>
            <w:vMerge/>
          </w:tcPr>
          <w:p w:rsidR="00122215" w:rsidRPr="001A21A5" w:rsidRDefault="00122215" w:rsidP="005F677B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122215" w:rsidRPr="001A21A5" w:rsidRDefault="00122215" w:rsidP="005F677B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122215" w:rsidRPr="001A21A5" w:rsidRDefault="00122215" w:rsidP="005F677B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122215" w:rsidRPr="001A21A5" w:rsidRDefault="00C53D32" w:rsidP="005F677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3</w:t>
            </w:r>
          </w:p>
        </w:tc>
      </w:tr>
      <w:tr w:rsidR="00122215" w:rsidRPr="001A21A5" w:rsidTr="005F677B">
        <w:trPr>
          <w:trHeight w:val="158"/>
        </w:trPr>
        <w:tc>
          <w:tcPr>
            <w:tcW w:w="336" w:type="dxa"/>
            <w:vMerge w:val="restart"/>
          </w:tcPr>
          <w:p w:rsidR="00122215" w:rsidRPr="001A21A5" w:rsidRDefault="00122215" w:rsidP="005F677B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5</w:t>
            </w:r>
          </w:p>
        </w:tc>
        <w:tc>
          <w:tcPr>
            <w:tcW w:w="1673" w:type="dxa"/>
            <w:vMerge w:val="restart"/>
          </w:tcPr>
          <w:p w:rsidR="00122215" w:rsidRPr="001A21A5" w:rsidRDefault="00122215" w:rsidP="005F677B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I, C</w:t>
            </w:r>
          </w:p>
        </w:tc>
        <w:tc>
          <w:tcPr>
            <w:tcW w:w="1643" w:type="dxa"/>
          </w:tcPr>
          <w:p w:rsidR="00122215" w:rsidRPr="001A21A5" w:rsidRDefault="00122215" w:rsidP="005F677B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54" w:type="dxa"/>
          </w:tcPr>
          <w:p w:rsidR="00F754C3" w:rsidRPr="001A21A5" w:rsidRDefault="00F754C3" w:rsidP="00F754C3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Имплантация пульсационного баллона</w:t>
            </w:r>
          </w:p>
          <w:p w:rsidR="00F754C3" w:rsidRPr="001A21A5" w:rsidRDefault="00F754C3" w:rsidP="00F754C3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 xml:space="preserve">Имплантация </w:t>
            </w:r>
            <w:r w:rsidRPr="001A21A5">
              <w:rPr>
                <w:sz w:val="24"/>
                <w:szCs w:val="24"/>
                <w:lang w:val="en-US"/>
              </w:rPr>
              <w:t>VAD</w:t>
            </w:r>
          </w:p>
          <w:p w:rsidR="00122215" w:rsidRPr="001A21A5" w:rsidRDefault="00122215" w:rsidP="005F677B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Множитель – 1</w:t>
            </w:r>
          </w:p>
        </w:tc>
      </w:tr>
      <w:tr w:rsidR="00122215" w:rsidRPr="001A21A5" w:rsidTr="005F677B">
        <w:trPr>
          <w:trHeight w:val="157"/>
        </w:trPr>
        <w:tc>
          <w:tcPr>
            <w:tcW w:w="336" w:type="dxa"/>
            <w:vMerge/>
          </w:tcPr>
          <w:p w:rsidR="00122215" w:rsidRPr="001A21A5" w:rsidRDefault="00122215" w:rsidP="005F677B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122215" w:rsidRPr="001A21A5" w:rsidRDefault="00122215" w:rsidP="005F677B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122215" w:rsidRPr="001A21A5" w:rsidRDefault="00122215" w:rsidP="005F677B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122215" w:rsidRPr="001A21A5" w:rsidRDefault="00C53D32" w:rsidP="005F677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3</w:t>
            </w:r>
          </w:p>
        </w:tc>
      </w:tr>
      <w:tr w:rsidR="00122215" w:rsidRPr="001A21A5" w:rsidTr="005F677B">
        <w:trPr>
          <w:trHeight w:val="158"/>
        </w:trPr>
        <w:tc>
          <w:tcPr>
            <w:tcW w:w="336" w:type="dxa"/>
            <w:vMerge w:val="restart"/>
          </w:tcPr>
          <w:p w:rsidR="00122215" w:rsidRPr="001A21A5" w:rsidRDefault="00122215" w:rsidP="005F677B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6</w:t>
            </w:r>
          </w:p>
        </w:tc>
        <w:tc>
          <w:tcPr>
            <w:tcW w:w="1673" w:type="dxa"/>
            <w:vMerge w:val="restart"/>
          </w:tcPr>
          <w:p w:rsidR="00122215" w:rsidRPr="001A21A5" w:rsidRDefault="00122215" w:rsidP="005F677B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O</w:t>
            </w:r>
          </w:p>
        </w:tc>
        <w:tc>
          <w:tcPr>
            <w:tcW w:w="1643" w:type="dxa"/>
          </w:tcPr>
          <w:p w:rsidR="00122215" w:rsidRPr="001A21A5" w:rsidRDefault="00122215" w:rsidP="005F677B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54" w:type="dxa"/>
          </w:tcPr>
          <w:p w:rsidR="00F754C3" w:rsidRPr="001A21A5" w:rsidRDefault="00F754C3" w:rsidP="00F754C3">
            <w:pPr>
              <w:contextualSpacing/>
              <w:jc w:val="both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 xml:space="preserve">Экономический анализ базировался на 2 крупных мультицентровых исследованиях и включал в себя анализ затрат в течение 10-летнего периода. Так, по данным авторов, имплантация вспомогательной сердечной системы является </w:t>
            </w:r>
            <w:proofErr w:type="gramStart"/>
            <w:r w:rsidRPr="001A21A5">
              <w:rPr>
                <w:sz w:val="24"/>
                <w:szCs w:val="24"/>
              </w:rPr>
              <w:t>более экономически</w:t>
            </w:r>
            <w:proofErr w:type="gramEnd"/>
            <w:r w:rsidRPr="001A21A5">
              <w:rPr>
                <w:sz w:val="24"/>
                <w:szCs w:val="24"/>
              </w:rPr>
              <w:t xml:space="preserve"> эффективным мероприятием в долгосрочной перспективе.</w:t>
            </w:r>
          </w:p>
          <w:p w:rsidR="00122215" w:rsidRPr="001A21A5" w:rsidRDefault="00122215" w:rsidP="005F677B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Множитель - 1</w:t>
            </w:r>
          </w:p>
        </w:tc>
      </w:tr>
      <w:tr w:rsidR="00122215" w:rsidRPr="001A21A5" w:rsidTr="005F677B">
        <w:trPr>
          <w:trHeight w:val="157"/>
        </w:trPr>
        <w:tc>
          <w:tcPr>
            <w:tcW w:w="336" w:type="dxa"/>
            <w:vMerge/>
          </w:tcPr>
          <w:p w:rsidR="00122215" w:rsidRPr="001A21A5" w:rsidRDefault="00122215" w:rsidP="005F677B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122215" w:rsidRPr="001A21A5" w:rsidRDefault="00122215" w:rsidP="005F677B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122215" w:rsidRPr="001A21A5" w:rsidRDefault="00122215" w:rsidP="005F677B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балл</w:t>
            </w:r>
          </w:p>
        </w:tc>
        <w:tc>
          <w:tcPr>
            <w:tcW w:w="5954" w:type="dxa"/>
          </w:tcPr>
          <w:p w:rsidR="00122215" w:rsidRPr="001A21A5" w:rsidRDefault="00C53D32" w:rsidP="005F677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3</w:t>
            </w:r>
          </w:p>
        </w:tc>
      </w:tr>
    </w:tbl>
    <w:p w:rsidR="00962E96" w:rsidRPr="001A21A5" w:rsidRDefault="00962E96" w:rsidP="00455644">
      <w:pPr>
        <w:contextualSpacing/>
      </w:pPr>
    </w:p>
    <w:p w:rsidR="00F477C9" w:rsidRPr="001A21A5" w:rsidRDefault="00F477C9" w:rsidP="007D5BA0">
      <w:pPr>
        <w:contextualSpacing/>
        <w:jc w:val="center"/>
        <w:rPr>
          <w:b/>
        </w:rPr>
      </w:pPr>
      <w:r w:rsidRPr="001A21A5">
        <w:rPr>
          <w:b/>
        </w:rPr>
        <w:t>Результаты порогового значения балла клинико-экономической эффективности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F477C9" w:rsidRPr="001A21A5" w:rsidTr="003D50EF">
        <w:tc>
          <w:tcPr>
            <w:tcW w:w="2392" w:type="dxa"/>
          </w:tcPr>
          <w:p w:rsidR="00F477C9" w:rsidRPr="001A21A5" w:rsidRDefault="00F477C9" w:rsidP="0045564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819" w:type="dxa"/>
          </w:tcPr>
          <w:p w:rsidR="00F477C9" w:rsidRPr="001A21A5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1.</w:t>
            </w:r>
          </w:p>
          <w:p w:rsidR="00F477C9" w:rsidRPr="001A21A5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Номера исследований</w:t>
            </w:r>
          </w:p>
        </w:tc>
        <w:tc>
          <w:tcPr>
            <w:tcW w:w="1967" w:type="dxa"/>
          </w:tcPr>
          <w:p w:rsidR="00F477C9" w:rsidRPr="001A21A5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2.</w:t>
            </w:r>
          </w:p>
          <w:p w:rsidR="00F477C9" w:rsidRPr="001A21A5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2393" w:type="dxa"/>
          </w:tcPr>
          <w:p w:rsidR="00F477C9" w:rsidRPr="001A21A5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3.</w:t>
            </w:r>
          </w:p>
          <w:p w:rsidR="00F477C9" w:rsidRPr="001A21A5" w:rsidRDefault="00F477C9" w:rsidP="007D5BA0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Медианный балл</w:t>
            </w:r>
          </w:p>
        </w:tc>
      </w:tr>
      <w:tr w:rsidR="00F477C9" w:rsidRPr="001A21A5" w:rsidTr="003D50EF">
        <w:tc>
          <w:tcPr>
            <w:tcW w:w="2392" w:type="dxa"/>
          </w:tcPr>
          <w:p w:rsidR="00F477C9" w:rsidRPr="001A21A5" w:rsidRDefault="00F477C9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P</w:t>
            </w:r>
          </w:p>
        </w:tc>
        <w:tc>
          <w:tcPr>
            <w:tcW w:w="2819" w:type="dxa"/>
          </w:tcPr>
          <w:p w:rsidR="00F477C9" w:rsidRPr="001A21A5" w:rsidRDefault="00FB4F6C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F477C9" w:rsidRPr="001A21A5" w:rsidRDefault="00F510C6" w:rsidP="00C53D32">
            <w:pPr>
              <w:contextualSpacing/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F477C9" w:rsidRPr="001A21A5" w:rsidRDefault="00C53D32" w:rsidP="00A76603">
            <w:pPr>
              <w:contextualSpacing/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3</w:t>
            </w:r>
          </w:p>
        </w:tc>
      </w:tr>
      <w:tr w:rsidR="00A76603" w:rsidRPr="001A21A5" w:rsidTr="003D50EF">
        <w:tc>
          <w:tcPr>
            <w:tcW w:w="2392" w:type="dxa"/>
          </w:tcPr>
          <w:p w:rsidR="00A76603" w:rsidRPr="001A21A5" w:rsidRDefault="00A76603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I, C</w:t>
            </w:r>
          </w:p>
        </w:tc>
        <w:tc>
          <w:tcPr>
            <w:tcW w:w="2819" w:type="dxa"/>
          </w:tcPr>
          <w:p w:rsidR="00A76603" w:rsidRPr="001A21A5" w:rsidRDefault="00F754C3" w:rsidP="00F510C6">
            <w:pPr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A76603" w:rsidRPr="001A21A5" w:rsidRDefault="00A76603" w:rsidP="00C53D32">
            <w:pPr>
              <w:contextualSpacing/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A76603" w:rsidRPr="001A21A5" w:rsidRDefault="00C53D32" w:rsidP="00A76603">
            <w:pPr>
              <w:jc w:val="center"/>
            </w:pPr>
            <w:r w:rsidRPr="001A21A5">
              <w:rPr>
                <w:sz w:val="24"/>
                <w:szCs w:val="24"/>
              </w:rPr>
              <w:t>3</w:t>
            </w:r>
          </w:p>
        </w:tc>
      </w:tr>
      <w:tr w:rsidR="00A76603" w:rsidRPr="001A21A5" w:rsidTr="003D50EF">
        <w:tc>
          <w:tcPr>
            <w:tcW w:w="2392" w:type="dxa"/>
          </w:tcPr>
          <w:p w:rsidR="00A76603" w:rsidRPr="001A21A5" w:rsidRDefault="00A76603" w:rsidP="0045564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O</w:t>
            </w:r>
          </w:p>
        </w:tc>
        <w:tc>
          <w:tcPr>
            <w:tcW w:w="2819" w:type="dxa"/>
          </w:tcPr>
          <w:p w:rsidR="00A76603" w:rsidRPr="001A21A5" w:rsidRDefault="00F754C3" w:rsidP="00F510C6">
            <w:pPr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A76603" w:rsidRPr="001A21A5" w:rsidRDefault="00A76603" w:rsidP="00C53D32">
            <w:pPr>
              <w:contextualSpacing/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A76603" w:rsidRPr="001A21A5" w:rsidRDefault="00C53D32" w:rsidP="00A76603">
            <w:pPr>
              <w:jc w:val="center"/>
            </w:pPr>
            <w:r w:rsidRPr="001A21A5">
              <w:rPr>
                <w:sz w:val="24"/>
                <w:szCs w:val="24"/>
              </w:rPr>
              <w:t>3</w:t>
            </w:r>
          </w:p>
        </w:tc>
      </w:tr>
      <w:tr w:rsidR="00A76603" w:rsidRPr="001A21A5" w:rsidTr="003D50EF">
        <w:tc>
          <w:tcPr>
            <w:tcW w:w="7178" w:type="dxa"/>
            <w:gridSpan w:val="3"/>
          </w:tcPr>
          <w:p w:rsidR="00A76603" w:rsidRPr="001A21A5" w:rsidRDefault="00A76603" w:rsidP="00FF3FB5">
            <w:pPr>
              <w:contextualSpacing/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Итого</w:t>
            </w:r>
          </w:p>
        </w:tc>
        <w:tc>
          <w:tcPr>
            <w:tcW w:w="2393" w:type="dxa"/>
          </w:tcPr>
          <w:p w:rsidR="00A76603" w:rsidRPr="001A21A5" w:rsidRDefault="00C53D32" w:rsidP="00A76603">
            <w:pPr>
              <w:contextualSpacing/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3</w:t>
            </w:r>
          </w:p>
        </w:tc>
      </w:tr>
    </w:tbl>
    <w:p w:rsidR="00962E96" w:rsidRPr="001A21A5" w:rsidRDefault="00962E96" w:rsidP="00455644">
      <w:pPr>
        <w:contextualSpacing/>
      </w:pPr>
    </w:p>
    <w:p w:rsidR="00962E96" w:rsidRPr="001A21A5" w:rsidRDefault="00962E96" w:rsidP="00962E96">
      <w:pPr>
        <w:contextualSpacing/>
        <w:jc w:val="center"/>
        <w:rPr>
          <w:b/>
        </w:rPr>
      </w:pPr>
      <w:r w:rsidRPr="001A21A5">
        <w:rPr>
          <w:b/>
        </w:rPr>
        <w:t>Шкала оценки уникальности МТ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5421"/>
        <w:gridCol w:w="2928"/>
        <w:gridCol w:w="764"/>
      </w:tblGrid>
      <w:tr w:rsidR="00962E96" w:rsidRPr="001A21A5" w:rsidTr="00FD55A4">
        <w:tc>
          <w:tcPr>
            <w:tcW w:w="445" w:type="dxa"/>
          </w:tcPr>
          <w:p w:rsidR="00962E96" w:rsidRPr="001A21A5" w:rsidRDefault="00962E96" w:rsidP="00FD55A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5475" w:type="dxa"/>
          </w:tcPr>
          <w:p w:rsidR="00962E96" w:rsidRPr="001A21A5" w:rsidRDefault="00962E96" w:rsidP="00FD55A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951" w:type="dxa"/>
          </w:tcPr>
          <w:p w:rsidR="00962E96" w:rsidRPr="001A21A5" w:rsidRDefault="00962E96" w:rsidP="00FD55A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Результат оценки</w:t>
            </w:r>
          </w:p>
        </w:tc>
        <w:tc>
          <w:tcPr>
            <w:tcW w:w="700" w:type="dxa"/>
          </w:tcPr>
          <w:p w:rsidR="00962E96" w:rsidRPr="001A21A5" w:rsidRDefault="00962E96" w:rsidP="00FD55A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Балл</w:t>
            </w:r>
          </w:p>
        </w:tc>
      </w:tr>
      <w:tr w:rsidR="00962E96" w:rsidRPr="001A21A5" w:rsidTr="00FD55A4">
        <w:tc>
          <w:tcPr>
            <w:tcW w:w="445" w:type="dxa"/>
            <w:vMerge w:val="restart"/>
          </w:tcPr>
          <w:p w:rsidR="00962E96" w:rsidRPr="001A21A5" w:rsidRDefault="00962E96" w:rsidP="00FD55A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1</w:t>
            </w:r>
          </w:p>
        </w:tc>
        <w:tc>
          <w:tcPr>
            <w:tcW w:w="5475" w:type="dxa"/>
            <w:vMerge w:val="restart"/>
          </w:tcPr>
          <w:p w:rsidR="00962E96" w:rsidRPr="001A21A5" w:rsidRDefault="00962E96" w:rsidP="00FD55A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951" w:type="dxa"/>
            <w:vAlign w:val="center"/>
          </w:tcPr>
          <w:p w:rsidR="00962E96" w:rsidRPr="001A21A5" w:rsidRDefault="00962E96" w:rsidP="00FD55A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962E96" w:rsidRPr="001A21A5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10</w:t>
            </w:r>
          </w:p>
        </w:tc>
      </w:tr>
      <w:tr w:rsidR="00962E96" w:rsidRPr="001A21A5" w:rsidTr="00FD55A4">
        <w:tc>
          <w:tcPr>
            <w:tcW w:w="445" w:type="dxa"/>
            <w:vMerge/>
          </w:tcPr>
          <w:p w:rsidR="00962E96" w:rsidRPr="001A21A5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</w:tcPr>
          <w:p w:rsidR="00962E96" w:rsidRPr="001A21A5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1A21A5" w:rsidRDefault="00962E96" w:rsidP="00FD55A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962E96" w:rsidRPr="001A21A5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9</w:t>
            </w:r>
          </w:p>
        </w:tc>
      </w:tr>
      <w:tr w:rsidR="00962E96" w:rsidRPr="001A21A5" w:rsidTr="00FD55A4">
        <w:tc>
          <w:tcPr>
            <w:tcW w:w="445" w:type="dxa"/>
            <w:vMerge/>
          </w:tcPr>
          <w:p w:rsidR="00962E96" w:rsidRPr="001A21A5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</w:tcPr>
          <w:p w:rsidR="00962E96" w:rsidRPr="001A21A5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1A21A5" w:rsidRDefault="00962E96" w:rsidP="00FD55A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962E96" w:rsidRPr="001A21A5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8</w:t>
            </w:r>
          </w:p>
        </w:tc>
      </w:tr>
      <w:tr w:rsidR="00962E96" w:rsidRPr="001A21A5" w:rsidTr="00FD55A4">
        <w:tc>
          <w:tcPr>
            <w:tcW w:w="445" w:type="dxa"/>
            <w:vMerge w:val="restart"/>
          </w:tcPr>
          <w:p w:rsidR="00962E96" w:rsidRPr="001A21A5" w:rsidRDefault="00962E96" w:rsidP="00FD55A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2</w:t>
            </w:r>
          </w:p>
        </w:tc>
        <w:tc>
          <w:tcPr>
            <w:tcW w:w="5475" w:type="dxa"/>
            <w:vMerge w:val="restart"/>
            <w:vAlign w:val="center"/>
          </w:tcPr>
          <w:p w:rsidR="00962E96" w:rsidRPr="001A21A5" w:rsidRDefault="00962E96" w:rsidP="00FD55A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962E96" w:rsidRPr="001A21A5" w:rsidRDefault="00962E96" w:rsidP="00FD55A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962E96" w:rsidRPr="001A21A5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8</w:t>
            </w:r>
          </w:p>
        </w:tc>
      </w:tr>
      <w:tr w:rsidR="00962E96" w:rsidRPr="001A21A5" w:rsidTr="00FD55A4">
        <w:tc>
          <w:tcPr>
            <w:tcW w:w="445" w:type="dxa"/>
            <w:vMerge/>
          </w:tcPr>
          <w:p w:rsidR="00962E96" w:rsidRPr="001A21A5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1A21A5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1A21A5" w:rsidRDefault="00962E96" w:rsidP="00FD55A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962E96" w:rsidRPr="001A21A5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7</w:t>
            </w:r>
          </w:p>
        </w:tc>
      </w:tr>
      <w:tr w:rsidR="00962E96" w:rsidRPr="001A21A5" w:rsidTr="00FD55A4">
        <w:tc>
          <w:tcPr>
            <w:tcW w:w="445" w:type="dxa"/>
            <w:vMerge/>
          </w:tcPr>
          <w:p w:rsidR="00962E96" w:rsidRPr="001A21A5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1A21A5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1A21A5" w:rsidRDefault="00962E96" w:rsidP="00FD55A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962E96" w:rsidRPr="001A21A5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6</w:t>
            </w:r>
          </w:p>
        </w:tc>
      </w:tr>
      <w:tr w:rsidR="00962E96" w:rsidRPr="001A21A5" w:rsidTr="00FD55A4">
        <w:tc>
          <w:tcPr>
            <w:tcW w:w="445" w:type="dxa"/>
            <w:vMerge w:val="restart"/>
          </w:tcPr>
          <w:p w:rsidR="00962E96" w:rsidRPr="001A21A5" w:rsidRDefault="00962E96" w:rsidP="00FD55A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3</w:t>
            </w:r>
          </w:p>
        </w:tc>
        <w:tc>
          <w:tcPr>
            <w:tcW w:w="5475" w:type="dxa"/>
            <w:vMerge w:val="restart"/>
            <w:vAlign w:val="center"/>
          </w:tcPr>
          <w:p w:rsidR="00962E96" w:rsidRPr="001A21A5" w:rsidRDefault="00962E96" w:rsidP="00FD55A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962E96" w:rsidRPr="001A21A5" w:rsidRDefault="00962E96" w:rsidP="00FD55A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962E96" w:rsidRPr="001A21A5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6</w:t>
            </w:r>
          </w:p>
        </w:tc>
      </w:tr>
      <w:tr w:rsidR="00962E96" w:rsidRPr="001A21A5" w:rsidTr="00FD55A4">
        <w:tc>
          <w:tcPr>
            <w:tcW w:w="445" w:type="dxa"/>
            <w:vMerge/>
          </w:tcPr>
          <w:p w:rsidR="00962E96" w:rsidRPr="001A21A5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1A21A5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1A21A5" w:rsidRDefault="00962E96" w:rsidP="00FD55A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962E96" w:rsidRPr="001A21A5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5</w:t>
            </w:r>
          </w:p>
        </w:tc>
      </w:tr>
      <w:tr w:rsidR="00962E96" w:rsidRPr="001A21A5" w:rsidTr="00FD55A4">
        <w:tc>
          <w:tcPr>
            <w:tcW w:w="445" w:type="dxa"/>
            <w:vMerge/>
          </w:tcPr>
          <w:p w:rsidR="00962E96" w:rsidRPr="001A21A5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1A21A5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1A21A5" w:rsidRDefault="00962E96" w:rsidP="00FD55A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962E96" w:rsidRPr="001A21A5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4</w:t>
            </w:r>
          </w:p>
        </w:tc>
      </w:tr>
      <w:tr w:rsidR="00962E96" w:rsidRPr="001A21A5" w:rsidTr="00FD55A4">
        <w:tc>
          <w:tcPr>
            <w:tcW w:w="445" w:type="dxa"/>
            <w:vMerge w:val="restart"/>
          </w:tcPr>
          <w:p w:rsidR="00962E96" w:rsidRPr="001A21A5" w:rsidRDefault="00962E96" w:rsidP="00FD55A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4</w:t>
            </w:r>
          </w:p>
        </w:tc>
        <w:tc>
          <w:tcPr>
            <w:tcW w:w="5475" w:type="dxa"/>
            <w:vMerge w:val="restart"/>
            <w:vAlign w:val="center"/>
          </w:tcPr>
          <w:p w:rsidR="00962E96" w:rsidRPr="001A21A5" w:rsidRDefault="00962E96" w:rsidP="00FD55A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  <w:p w:rsidR="00FA3FF5" w:rsidRPr="001A21A5" w:rsidRDefault="00FA3FF5" w:rsidP="00FD55A4">
            <w:pPr>
              <w:contextualSpacing/>
              <w:rPr>
                <w:sz w:val="24"/>
                <w:szCs w:val="24"/>
              </w:rPr>
            </w:pPr>
          </w:p>
          <w:p w:rsidR="00FA3FF5" w:rsidRPr="001A21A5" w:rsidRDefault="00FA3FF5" w:rsidP="00FD55A4">
            <w:pPr>
              <w:contextualSpacing/>
              <w:rPr>
                <w:i/>
                <w:sz w:val="24"/>
                <w:szCs w:val="24"/>
              </w:rPr>
            </w:pPr>
            <w:r w:rsidRPr="001A21A5">
              <w:rPr>
                <w:i/>
                <w:sz w:val="24"/>
                <w:szCs w:val="24"/>
              </w:rPr>
              <w:t>Примечание:</w:t>
            </w:r>
          </w:p>
          <w:p w:rsidR="00FA3FF5" w:rsidRPr="001A21A5" w:rsidRDefault="00FA3FF5" w:rsidP="00FA3FF5">
            <w:pPr>
              <w:contextualSpacing/>
              <w:jc w:val="both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По данным найденных исследований, имплантация вспомогательной сердечной системы также может иметь положительное действие, а показатели 30-дневной выживаемости являются идентичными, однако, нужно иметь в виду, что установка пульсационного баллона является менее инвазивной процедурой, а, следовательно, имеет более низкий риск развития побочных эффектов.</w:t>
            </w:r>
          </w:p>
        </w:tc>
        <w:tc>
          <w:tcPr>
            <w:tcW w:w="2951" w:type="dxa"/>
            <w:vAlign w:val="center"/>
          </w:tcPr>
          <w:p w:rsidR="00962E96" w:rsidRPr="001A21A5" w:rsidRDefault="00962E96" w:rsidP="00FD55A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962E96" w:rsidRPr="001A21A5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4</w:t>
            </w:r>
          </w:p>
        </w:tc>
      </w:tr>
      <w:tr w:rsidR="00962E96" w:rsidRPr="001A21A5" w:rsidTr="00FD55A4">
        <w:tc>
          <w:tcPr>
            <w:tcW w:w="445" w:type="dxa"/>
            <w:vMerge/>
          </w:tcPr>
          <w:p w:rsidR="00962E96" w:rsidRPr="001A21A5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1A21A5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1A21A5" w:rsidRDefault="00962E96" w:rsidP="00FD55A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962E96" w:rsidRPr="001A21A5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3</w:t>
            </w:r>
          </w:p>
        </w:tc>
      </w:tr>
      <w:tr w:rsidR="00962E96" w:rsidRPr="001A21A5" w:rsidTr="00FD55A4">
        <w:tc>
          <w:tcPr>
            <w:tcW w:w="445" w:type="dxa"/>
            <w:vMerge/>
          </w:tcPr>
          <w:p w:rsidR="00962E96" w:rsidRPr="001A21A5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  <w:vAlign w:val="center"/>
          </w:tcPr>
          <w:p w:rsidR="00962E96" w:rsidRPr="001A21A5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1A21A5" w:rsidRDefault="00962E96" w:rsidP="00FD55A4">
            <w:pPr>
              <w:contextualSpacing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962E96" w:rsidRPr="001A21A5" w:rsidRDefault="00962E96" w:rsidP="00FD55A4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1A21A5">
              <w:rPr>
                <w:b/>
                <w:sz w:val="24"/>
                <w:szCs w:val="24"/>
              </w:rPr>
              <w:t>2</w:t>
            </w:r>
          </w:p>
        </w:tc>
      </w:tr>
      <w:tr w:rsidR="00962E96" w:rsidRPr="001A21A5" w:rsidTr="00FD55A4">
        <w:tc>
          <w:tcPr>
            <w:tcW w:w="445" w:type="dxa"/>
            <w:vMerge w:val="restart"/>
          </w:tcPr>
          <w:p w:rsidR="00962E96" w:rsidRPr="001A21A5" w:rsidRDefault="00962E96" w:rsidP="00FD55A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5</w:t>
            </w:r>
          </w:p>
        </w:tc>
        <w:tc>
          <w:tcPr>
            <w:tcW w:w="5475" w:type="dxa"/>
            <w:vMerge w:val="restart"/>
            <w:vAlign w:val="center"/>
          </w:tcPr>
          <w:p w:rsidR="00962E96" w:rsidRPr="001A21A5" w:rsidRDefault="00962E96" w:rsidP="00FD55A4">
            <w:pPr>
              <w:contextualSpacing/>
              <w:rPr>
                <w:sz w:val="24"/>
                <w:szCs w:val="24"/>
              </w:rPr>
            </w:pPr>
            <w:r w:rsidRPr="001A21A5">
              <w:rPr>
                <w:rFonts w:eastAsiaTheme="minorHAnsi"/>
                <w:sz w:val="24"/>
                <w:szCs w:val="24"/>
              </w:rPr>
              <w:t>Есть прямые аналоги заявляемой технологии, 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962E96" w:rsidRPr="001A21A5" w:rsidRDefault="00962E96" w:rsidP="00FD55A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962E96" w:rsidRPr="001A21A5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2</w:t>
            </w:r>
          </w:p>
        </w:tc>
      </w:tr>
      <w:tr w:rsidR="00962E96" w:rsidRPr="001A21A5" w:rsidTr="00FD55A4">
        <w:tc>
          <w:tcPr>
            <w:tcW w:w="445" w:type="dxa"/>
            <w:vMerge/>
          </w:tcPr>
          <w:p w:rsidR="00962E96" w:rsidRPr="001A21A5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</w:tcPr>
          <w:p w:rsidR="00962E96" w:rsidRPr="001A21A5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1A21A5" w:rsidRDefault="00962E96" w:rsidP="00FD55A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962E96" w:rsidRPr="001A21A5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1</w:t>
            </w:r>
          </w:p>
        </w:tc>
      </w:tr>
      <w:tr w:rsidR="00962E96" w:rsidRPr="001A21A5" w:rsidTr="00FD55A4">
        <w:tc>
          <w:tcPr>
            <w:tcW w:w="445" w:type="dxa"/>
            <w:vMerge/>
          </w:tcPr>
          <w:p w:rsidR="00962E96" w:rsidRPr="001A21A5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5475" w:type="dxa"/>
            <w:vMerge/>
          </w:tcPr>
          <w:p w:rsidR="00962E96" w:rsidRPr="001A21A5" w:rsidRDefault="00962E96" w:rsidP="00FD55A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962E96" w:rsidRPr="001A21A5" w:rsidRDefault="00962E96" w:rsidP="00FD55A4">
            <w:pPr>
              <w:contextualSpacing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962E96" w:rsidRPr="001A21A5" w:rsidRDefault="00962E96" w:rsidP="00FD55A4">
            <w:pPr>
              <w:contextualSpacing/>
              <w:jc w:val="center"/>
              <w:rPr>
                <w:sz w:val="24"/>
                <w:szCs w:val="24"/>
              </w:rPr>
            </w:pPr>
            <w:r w:rsidRPr="001A21A5">
              <w:rPr>
                <w:sz w:val="24"/>
                <w:szCs w:val="24"/>
              </w:rPr>
              <w:t>0</w:t>
            </w:r>
          </w:p>
        </w:tc>
      </w:tr>
    </w:tbl>
    <w:p w:rsidR="00962E96" w:rsidRPr="001A21A5" w:rsidRDefault="00962E96" w:rsidP="00455644">
      <w:pPr>
        <w:contextualSpacing/>
      </w:pPr>
    </w:p>
    <w:p w:rsidR="00EB5D81" w:rsidRPr="001A21A5" w:rsidRDefault="00250A2D" w:rsidP="00455644">
      <w:pPr>
        <w:contextualSpacing/>
        <w:rPr>
          <w:b/>
        </w:rPr>
      </w:pPr>
      <w:r w:rsidRPr="001A21A5">
        <w:rPr>
          <w:b/>
        </w:rPr>
        <w:t>6. «затраты/эффективность»</w:t>
      </w:r>
    </w:p>
    <w:p w:rsidR="00250A2D" w:rsidRPr="001A21A5" w:rsidRDefault="007735E8" w:rsidP="007D5BA0">
      <w:pPr>
        <w:contextualSpacing/>
        <w:jc w:val="both"/>
        <w:rPr>
          <w:sz w:val="24"/>
          <w:szCs w:val="24"/>
        </w:rPr>
      </w:pPr>
      <w:r w:rsidRPr="001A21A5">
        <w:rPr>
          <w:sz w:val="24"/>
          <w:szCs w:val="24"/>
        </w:rPr>
        <w:t>742 298</w:t>
      </w:r>
      <w:r w:rsidR="00F510C6" w:rsidRPr="001A21A5">
        <w:rPr>
          <w:b/>
          <w:sz w:val="24"/>
          <w:szCs w:val="24"/>
        </w:rPr>
        <w:t xml:space="preserve"> </w:t>
      </w:r>
      <w:proofErr w:type="spellStart"/>
      <w:r w:rsidR="00250A2D" w:rsidRPr="001A21A5">
        <w:rPr>
          <w:sz w:val="24"/>
          <w:szCs w:val="24"/>
        </w:rPr>
        <w:t>тг</w:t>
      </w:r>
      <w:proofErr w:type="spellEnd"/>
      <w:r w:rsidR="00250A2D" w:rsidRPr="001A21A5">
        <w:rPr>
          <w:sz w:val="24"/>
          <w:szCs w:val="24"/>
        </w:rPr>
        <w:t xml:space="preserve"> на одного пациента </w:t>
      </w:r>
    </w:p>
    <w:p w:rsidR="00250A2D" w:rsidRPr="001A21A5" w:rsidRDefault="00EB5D81" w:rsidP="007D5BA0">
      <w:pPr>
        <w:contextualSpacing/>
        <w:jc w:val="both"/>
        <w:rPr>
          <w:sz w:val="24"/>
          <w:szCs w:val="24"/>
        </w:rPr>
      </w:pPr>
      <w:r w:rsidRPr="001A21A5">
        <w:rPr>
          <w:sz w:val="24"/>
          <w:szCs w:val="24"/>
        </w:rPr>
        <w:t xml:space="preserve">Потребность </w:t>
      </w:r>
      <w:r w:rsidR="007D5BA0" w:rsidRPr="001A21A5">
        <w:rPr>
          <w:sz w:val="24"/>
          <w:szCs w:val="24"/>
        </w:rPr>
        <w:t>–</w:t>
      </w:r>
      <w:r w:rsidRPr="001A21A5">
        <w:rPr>
          <w:sz w:val="24"/>
          <w:szCs w:val="24"/>
        </w:rPr>
        <w:t xml:space="preserve"> </w:t>
      </w:r>
      <w:r w:rsidR="007735E8" w:rsidRPr="001A21A5">
        <w:rPr>
          <w:sz w:val="24"/>
          <w:szCs w:val="24"/>
        </w:rPr>
        <w:t>165</w:t>
      </w:r>
      <w:r w:rsidR="00250A2D" w:rsidRPr="001A21A5">
        <w:rPr>
          <w:sz w:val="24"/>
          <w:szCs w:val="24"/>
        </w:rPr>
        <w:t xml:space="preserve"> пациентов</w:t>
      </w:r>
    </w:p>
    <w:p w:rsidR="00250A2D" w:rsidRPr="001A21A5" w:rsidRDefault="00F754C3" w:rsidP="007D5BA0">
      <w:pPr>
        <w:contextualSpacing/>
        <w:jc w:val="both"/>
        <w:rPr>
          <w:sz w:val="24"/>
          <w:szCs w:val="24"/>
        </w:rPr>
      </w:pPr>
      <w:r w:rsidRPr="001A21A5">
        <w:rPr>
          <w:sz w:val="24"/>
          <w:szCs w:val="24"/>
        </w:rPr>
        <w:t>742 298</w:t>
      </w:r>
      <w:r w:rsidR="00250A2D" w:rsidRPr="001A21A5">
        <w:rPr>
          <w:sz w:val="24"/>
          <w:szCs w:val="24"/>
        </w:rPr>
        <w:t>*</w:t>
      </w:r>
      <w:r w:rsidRPr="001A21A5">
        <w:rPr>
          <w:sz w:val="24"/>
          <w:szCs w:val="24"/>
        </w:rPr>
        <w:t>165</w:t>
      </w:r>
      <w:r w:rsidR="00066548" w:rsidRPr="001A21A5">
        <w:rPr>
          <w:sz w:val="24"/>
          <w:szCs w:val="24"/>
        </w:rPr>
        <w:t xml:space="preserve"> </w:t>
      </w:r>
      <w:r w:rsidR="00250A2D" w:rsidRPr="001A21A5">
        <w:rPr>
          <w:sz w:val="24"/>
          <w:szCs w:val="24"/>
        </w:rPr>
        <w:t>=</w:t>
      </w:r>
      <w:r w:rsidR="00066548" w:rsidRPr="001A21A5">
        <w:rPr>
          <w:sz w:val="24"/>
          <w:szCs w:val="24"/>
        </w:rPr>
        <w:t xml:space="preserve"> </w:t>
      </w:r>
      <w:r w:rsidRPr="001A21A5">
        <w:rPr>
          <w:sz w:val="24"/>
          <w:szCs w:val="24"/>
        </w:rPr>
        <w:t>122 479 17</w:t>
      </w:r>
      <w:r w:rsidR="002F6E18" w:rsidRPr="001A21A5">
        <w:rPr>
          <w:sz w:val="24"/>
          <w:szCs w:val="24"/>
        </w:rPr>
        <w:t>0</w:t>
      </w:r>
      <w:r w:rsidR="00EB5D81" w:rsidRPr="001A21A5">
        <w:rPr>
          <w:sz w:val="24"/>
          <w:szCs w:val="24"/>
        </w:rPr>
        <w:t xml:space="preserve"> </w:t>
      </w:r>
      <w:proofErr w:type="spellStart"/>
      <w:r w:rsidR="00EB5D81" w:rsidRPr="001A21A5">
        <w:rPr>
          <w:sz w:val="24"/>
          <w:szCs w:val="24"/>
        </w:rPr>
        <w:t>тг</w:t>
      </w:r>
      <w:proofErr w:type="spellEnd"/>
    </w:p>
    <w:p w:rsidR="00250A2D" w:rsidRPr="001A21A5" w:rsidRDefault="00250A2D" w:rsidP="007D5BA0">
      <w:pPr>
        <w:contextualSpacing/>
        <w:jc w:val="both"/>
        <w:rPr>
          <w:sz w:val="24"/>
          <w:szCs w:val="24"/>
        </w:rPr>
      </w:pPr>
    </w:p>
    <w:p w:rsidR="00066548" w:rsidRPr="001A21A5" w:rsidRDefault="00E501FD" w:rsidP="007D5BA0">
      <w:pPr>
        <w:contextualSpacing/>
        <w:jc w:val="both"/>
        <w:rPr>
          <w:sz w:val="24"/>
          <w:szCs w:val="24"/>
        </w:rPr>
      </w:pPr>
      <w:r w:rsidRPr="001A21A5">
        <w:rPr>
          <w:sz w:val="24"/>
          <w:szCs w:val="24"/>
        </w:rPr>
        <w:t>По данным авторов, показател</w:t>
      </w:r>
      <w:r w:rsidR="00320021">
        <w:rPr>
          <w:sz w:val="24"/>
          <w:szCs w:val="24"/>
        </w:rPr>
        <w:t>ь</w:t>
      </w:r>
      <w:r w:rsidRPr="001A21A5">
        <w:rPr>
          <w:sz w:val="24"/>
          <w:szCs w:val="24"/>
        </w:rPr>
        <w:t xml:space="preserve"> 30-дневной смертности после установки пульсационного баллона составляет 46% (</w:t>
      </w:r>
      <w:hyperlink r:id="rId7" w:history="1">
        <w:r w:rsidRPr="001A21A5">
          <w:rPr>
            <w:rStyle w:val="a6"/>
            <w:sz w:val="24"/>
            <w:szCs w:val="24"/>
          </w:rPr>
          <w:t>http://www.ncbi.nlm.nih.gov/pubmed/19007597</w:t>
        </w:r>
      </w:hyperlink>
      <w:r w:rsidRPr="001A21A5">
        <w:rPr>
          <w:sz w:val="24"/>
          <w:szCs w:val="24"/>
        </w:rPr>
        <w:t>).</w:t>
      </w:r>
    </w:p>
    <w:p w:rsidR="00E501FD" w:rsidRPr="001A21A5" w:rsidRDefault="00E501FD" w:rsidP="007D5BA0">
      <w:pPr>
        <w:contextualSpacing/>
        <w:jc w:val="both"/>
        <w:rPr>
          <w:sz w:val="24"/>
          <w:szCs w:val="24"/>
        </w:rPr>
      </w:pPr>
    </w:p>
    <w:p w:rsidR="00250A2D" w:rsidRPr="001A21A5" w:rsidRDefault="00E501FD" w:rsidP="007D5BA0">
      <w:pPr>
        <w:contextualSpacing/>
        <w:jc w:val="both"/>
        <w:rPr>
          <w:sz w:val="24"/>
          <w:szCs w:val="24"/>
        </w:rPr>
      </w:pPr>
      <w:r w:rsidRPr="001A21A5">
        <w:rPr>
          <w:sz w:val="24"/>
          <w:szCs w:val="24"/>
        </w:rPr>
        <w:t xml:space="preserve">122 479 170 </w:t>
      </w:r>
      <w:r w:rsidR="000C0E96" w:rsidRPr="001A21A5">
        <w:rPr>
          <w:sz w:val="24"/>
          <w:szCs w:val="24"/>
        </w:rPr>
        <w:t>/</w:t>
      </w:r>
      <w:r w:rsidRPr="001A21A5">
        <w:rPr>
          <w:sz w:val="24"/>
          <w:szCs w:val="24"/>
        </w:rPr>
        <w:t>5</w:t>
      </w:r>
      <w:r w:rsidR="003A4056" w:rsidRPr="001A21A5">
        <w:rPr>
          <w:sz w:val="24"/>
          <w:szCs w:val="24"/>
        </w:rPr>
        <w:t>4</w:t>
      </w:r>
      <w:r w:rsidRPr="001A21A5">
        <w:rPr>
          <w:sz w:val="24"/>
          <w:szCs w:val="24"/>
        </w:rPr>
        <w:t xml:space="preserve"> (%) = 2</w:t>
      </w:r>
      <w:r w:rsidR="003A4056" w:rsidRPr="001A21A5">
        <w:rPr>
          <w:sz w:val="24"/>
          <w:szCs w:val="24"/>
        </w:rPr>
        <w:t> 26</w:t>
      </w:r>
      <w:r w:rsidRPr="001A21A5">
        <w:rPr>
          <w:sz w:val="24"/>
          <w:szCs w:val="24"/>
        </w:rPr>
        <w:t>8</w:t>
      </w:r>
      <w:r w:rsidR="003A4056" w:rsidRPr="001A21A5">
        <w:rPr>
          <w:sz w:val="24"/>
          <w:szCs w:val="24"/>
        </w:rPr>
        <w:t xml:space="preserve"> </w:t>
      </w:r>
      <w:r w:rsidRPr="001A21A5">
        <w:rPr>
          <w:sz w:val="24"/>
          <w:szCs w:val="24"/>
        </w:rPr>
        <w:t>132,77</w:t>
      </w:r>
      <w:r w:rsidR="00EB5D81" w:rsidRPr="001A21A5">
        <w:rPr>
          <w:sz w:val="24"/>
          <w:szCs w:val="24"/>
        </w:rPr>
        <w:t xml:space="preserve"> </w:t>
      </w:r>
      <w:proofErr w:type="spellStart"/>
      <w:r w:rsidR="00EB5D81" w:rsidRPr="001A21A5">
        <w:rPr>
          <w:sz w:val="24"/>
          <w:szCs w:val="24"/>
        </w:rPr>
        <w:t>тг</w:t>
      </w:r>
      <w:proofErr w:type="spellEnd"/>
    </w:p>
    <w:p w:rsidR="00250A2D" w:rsidRPr="001A21A5" w:rsidRDefault="00250A2D" w:rsidP="007D5BA0">
      <w:pPr>
        <w:contextualSpacing/>
        <w:jc w:val="both"/>
        <w:rPr>
          <w:sz w:val="24"/>
          <w:szCs w:val="24"/>
        </w:rPr>
      </w:pPr>
    </w:p>
    <w:p w:rsidR="00250A2D" w:rsidRPr="001A21A5" w:rsidRDefault="00250A2D" w:rsidP="007D5BA0">
      <w:pPr>
        <w:contextualSpacing/>
        <w:jc w:val="both"/>
        <w:rPr>
          <w:sz w:val="24"/>
          <w:szCs w:val="24"/>
        </w:rPr>
      </w:pPr>
      <w:r w:rsidRPr="001A21A5">
        <w:rPr>
          <w:sz w:val="24"/>
          <w:szCs w:val="24"/>
        </w:rPr>
        <w:t>Население = 17713,8 тыс</w:t>
      </w:r>
      <w:r w:rsidR="00E40573" w:rsidRPr="001A21A5">
        <w:rPr>
          <w:sz w:val="24"/>
          <w:szCs w:val="24"/>
        </w:rPr>
        <w:t xml:space="preserve">. </w:t>
      </w:r>
      <w:r w:rsidR="00D92AE1" w:rsidRPr="001A21A5">
        <w:rPr>
          <w:sz w:val="24"/>
          <w:szCs w:val="24"/>
        </w:rPr>
        <w:t>ВВП (Казахстан)= 40</w:t>
      </w:r>
      <w:r w:rsidR="00E40573" w:rsidRPr="001A21A5">
        <w:rPr>
          <w:sz w:val="24"/>
          <w:szCs w:val="24"/>
        </w:rPr>
        <w:t xml:space="preserve"> </w:t>
      </w:r>
      <w:r w:rsidR="00D92AE1" w:rsidRPr="001A21A5">
        <w:rPr>
          <w:sz w:val="24"/>
          <w:szCs w:val="24"/>
        </w:rPr>
        <w:t>761</w:t>
      </w:r>
      <w:r w:rsidR="00E40573" w:rsidRPr="001A21A5">
        <w:rPr>
          <w:sz w:val="24"/>
          <w:szCs w:val="24"/>
        </w:rPr>
        <w:t xml:space="preserve"> </w:t>
      </w:r>
      <w:r w:rsidR="00D92AE1" w:rsidRPr="001A21A5">
        <w:rPr>
          <w:sz w:val="24"/>
          <w:szCs w:val="24"/>
        </w:rPr>
        <w:t>445,1 млн</w:t>
      </w:r>
      <w:r w:rsidR="00E40573" w:rsidRPr="001A21A5">
        <w:rPr>
          <w:sz w:val="24"/>
          <w:szCs w:val="24"/>
        </w:rPr>
        <w:t>.</w:t>
      </w:r>
    </w:p>
    <w:p w:rsidR="00D92AE1" w:rsidRPr="001A21A5" w:rsidRDefault="00D92AE1" w:rsidP="007D5BA0">
      <w:pPr>
        <w:contextualSpacing/>
        <w:jc w:val="both"/>
        <w:rPr>
          <w:sz w:val="24"/>
          <w:szCs w:val="24"/>
        </w:rPr>
      </w:pPr>
      <w:r w:rsidRPr="001A21A5">
        <w:rPr>
          <w:sz w:val="24"/>
          <w:szCs w:val="24"/>
        </w:rPr>
        <w:t>ВВП</w:t>
      </w:r>
      <w:r w:rsidR="00E40573" w:rsidRPr="001A21A5">
        <w:rPr>
          <w:sz w:val="24"/>
          <w:szCs w:val="24"/>
        </w:rPr>
        <w:t xml:space="preserve"> </w:t>
      </w:r>
      <w:r w:rsidRPr="001A21A5">
        <w:rPr>
          <w:sz w:val="24"/>
          <w:szCs w:val="24"/>
        </w:rPr>
        <w:t>=</w:t>
      </w:r>
      <w:r w:rsidR="00E40573" w:rsidRPr="001A21A5">
        <w:rPr>
          <w:sz w:val="24"/>
          <w:szCs w:val="24"/>
        </w:rPr>
        <w:t xml:space="preserve"> </w:t>
      </w:r>
      <w:r w:rsidRPr="001A21A5">
        <w:rPr>
          <w:sz w:val="24"/>
          <w:szCs w:val="24"/>
        </w:rPr>
        <w:t xml:space="preserve">2 301 112,415 </w:t>
      </w:r>
      <w:proofErr w:type="spellStart"/>
      <w:r w:rsidRPr="001A21A5">
        <w:rPr>
          <w:sz w:val="24"/>
          <w:szCs w:val="24"/>
        </w:rPr>
        <w:t>тг</w:t>
      </w:r>
      <w:proofErr w:type="spellEnd"/>
      <w:r w:rsidRPr="001A21A5">
        <w:rPr>
          <w:sz w:val="24"/>
          <w:szCs w:val="24"/>
        </w:rPr>
        <w:t xml:space="preserve"> (6</w:t>
      </w:r>
      <w:r w:rsidR="00091CE3" w:rsidRPr="001A21A5">
        <w:rPr>
          <w:sz w:val="24"/>
          <w:szCs w:val="24"/>
        </w:rPr>
        <w:t> </w:t>
      </w:r>
      <w:r w:rsidRPr="001A21A5">
        <w:rPr>
          <w:sz w:val="24"/>
          <w:szCs w:val="24"/>
        </w:rPr>
        <w:t>868</w:t>
      </w:r>
      <w:r w:rsidR="00091CE3" w:rsidRPr="001A21A5">
        <w:rPr>
          <w:sz w:val="24"/>
          <w:szCs w:val="24"/>
        </w:rPr>
        <w:t xml:space="preserve"> </w:t>
      </w:r>
      <w:r w:rsidRPr="001A21A5">
        <w:rPr>
          <w:sz w:val="24"/>
          <w:szCs w:val="24"/>
        </w:rPr>
        <w:t>долларов США)</w:t>
      </w:r>
    </w:p>
    <w:p w:rsidR="00D92AE1" w:rsidRPr="001A21A5" w:rsidRDefault="00D92AE1" w:rsidP="007D5BA0">
      <w:pPr>
        <w:contextualSpacing/>
        <w:jc w:val="both"/>
        <w:rPr>
          <w:sz w:val="24"/>
          <w:szCs w:val="24"/>
        </w:rPr>
      </w:pPr>
      <w:r w:rsidRPr="001A21A5">
        <w:rPr>
          <w:sz w:val="24"/>
          <w:szCs w:val="24"/>
        </w:rPr>
        <w:t>ППГ</w:t>
      </w:r>
      <w:r w:rsidR="00E40573" w:rsidRPr="001A21A5">
        <w:rPr>
          <w:sz w:val="24"/>
          <w:szCs w:val="24"/>
        </w:rPr>
        <w:t xml:space="preserve"> </w:t>
      </w:r>
      <w:r w:rsidRPr="001A21A5">
        <w:rPr>
          <w:sz w:val="24"/>
          <w:szCs w:val="24"/>
        </w:rPr>
        <w:t>=</w:t>
      </w:r>
      <w:r w:rsidR="00E40573" w:rsidRPr="001A21A5">
        <w:rPr>
          <w:sz w:val="24"/>
          <w:szCs w:val="24"/>
        </w:rPr>
        <w:t xml:space="preserve"> </w:t>
      </w:r>
      <w:r w:rsidRPr="001A21A5">
        <w:rPr>
          <w:sz w:val="24"/>
          <w:szCs w:val="24"/>
        </w:rPr>
        <w:t>3ВВП =</w:t>
      </w:r>
      <w:r w:rsidR="00E40573" w:rsidRPr="001A21A5">
        <w:rPr>
          <w:sz w:val="24"/>
          <w:szCs w:val="24"/>
        </w:rPr>
        <w:t xml:space="preserve"> </w:t>
      </w:r>
      <w:r w:rsidRPr="001A21A5">
        <w:rPr>
          <w:sz w:val="24"/>
          <w:szCs w:val="24"/>
        </w:rPr>
        <w:t xml:space="preserve">6 903 337,245 </w:t>
      </w:r>
      <w:proofErr w:type="spellStart"/>
      <w:r w:rsidRPr="001A21A5">
        <w:rPr>
          <w:sz w:val="24"/>
          <w:szCs w:val="24"/>
        </w:rPr>
        <w:t>тг</w:t>
      </w:r>
      <w:proofErr w:type="spellEnd"/>
      <w:r w:rsidRPr="001A21A5">
        <w:rPr>
          <w:sz w:val="24"/>
          <w:szCs w:val="24"/>
        </w:rPr>
        <w:t xml:space="preserve"> (20 606,977 долларов США)</w:t>
      </w:r>
    </w:p>
    <w:p w:rsidR="00250A2D" w:rsidRPr="001A21A5" w:rsidRDefault="00250A2D" w:rsidP="007D5BA0">
      <w:pPr>
        <w:contextualSpacing/>
        <w:jc w:val="both"/>
        <w:rPr>
          <w:sz w:val="24"/>
          <w:szCs w:val="24"/>
        </w:rPr>
      </w:pPr>
    </w:p>
    <w:p w:rsidR="003A4056" w:rsidRPr="001A21A5" w:rsidRDefault="00E501FD" w:rsidP="003A4056">
      <w:pPr>
        <w:contextualSpacing/>
        <w:jc w:val="both"/>
        <w:rPr>
          <w:sz w:val="24"/>
          <w:szCs w:val="24"/>
        </w:rPr>
      </w:pPr>
      <w:r w:rsidRPr="001A21A5">
        <w:rPr>
          <w:sz w:val="24"/>
          <w:szCs w:val="24"/>
        </w:rPr>
        <w:t>Формула 2</w:t>
      </w:r>
    </w:p>
    <w:p w:rsidR="007735E8" w:rsidRPr="00C53D32" w:rsidRDefault="003A4056" w:rsidP="00F510C6">
      <w:pPr>
        <w:contextualSpacing/>
        <w:jc w:val="both"/>
        <w:rPr>
          <w:sz w:val="24"/>
          <w:szCs w:val="24"/>
        </w:rPr>
      </w:pPr>
      <w:r w:rsidRPr="001A21A5">
        <w:rPr>
          <w:sz w:val="24"/>
          <w:szCs w:val="24"/>
        </w:rPr>
        <w:t xml:space="preserve">Х = </w:t>
      </w:r>
      <w:r w:rsidR="00E501FD" w:rsidRPr="001A21A5">
        <w:rPr>
          <w:sz w:val="24"/>
          <w:szCs w:val="24"/>
        </w:rPr>
        <w:t>2 268 132,77 *100/ 6 903 337,245 = 32,8 (%) – 3 балла</w:t>
      </w:r>
    </w:p>
    <w:sectPr w:rsidR="007735E8" w:rsidRPr="00C53D32" w:rsidSect="00A451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2925"/>
    <w:multiLevelType w:val="hybridMultilevel"/>
    <w:tmpl w:val="FB2E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03CC"/>
    <w:multiLevelType w:val="hybridMultilevel"/>
    <w:tmpl w:val="99E45A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C06C2"/>
    <w:multiLevelType w:val="hybridMultilevel"/>
    <w:tmpl w:val="E79E55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F5A06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C2342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E0F71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63898"/>
    <w:multiLevelType w:val="hybridMultilevel"/>
    <w:tmpl w:val="5E904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A419B"/>
    <w:multiLevelType w:val="hybridMultilevel"/>
    <w:tmpl w:val="2CB6A7FC"/>
    <w:lvl w:ilvl="0" w:tplc="1396B4E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572F53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  <w:num w:numId="8">
    <w:abstractNumId w:val="5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58D3"/>
    <w:rsid w:val="00020AA6"/>
    <w:rsid w:val="00022426"/>
    <w:rsid w:val="000273F5"/>
    <w:rsid w:val="00033D16"/>
    <w:rsid w:val="0005526F"/>
    <w:rsid w:val="00066548"/>
    <w:rsid w:val="00074EED"/>
    <w:rsid w:val="00082084"/>
    <w:rsid w:val="00090F2D"/>
    <w:rsid w:val="00091CE3"/>
    <w:rsid w:val="00094077"/>
    <w:rsid w:val="000B52CF"/>
    <w:rsid w:val="000C0CBA"/>
    <w:rsid w:val="000C0E96"/>
    <w:rsid w:val="000C1194"/>
    <w:rsid w:val="000D596F"/>
    <w:rsid w:val="000E3999"/>
    <w:rsid w:val="00102A45"/>
    <w:rsid w:val="00104DF4"/>
    <w:rsid w:val="00122215"/>
    <w:rsid w:val="00125AEA"/>
    <w:rsid w:val="001366C0"/>
    <w:rsid w:val="0014301D"/>
    <w:rsid w:val="00152C59"/>
    <w:rsid w:val="0015637D"/>
    <w:rsid w:val="00157F87"/>
    <w:rsid w:val="001630AF"/>
    <w:rsid w:val="00164C9C"/>
    <w:rsid w:val="001703D1"/>
    <w:rsid w:val="001815E1"/>
    <w:rsid w:val="00196F76"/>
    <w:rsid w:val="001A21A5"/>
    <w:rsid w:val="001A3169"/>
    <w:rsid w:val="001B2410"/>
    <w:rsid w:val="001F239F"/>
    <w:rsid w:val="001F64DE"/>
    <w:rsid w:val="001F7C5C"/>
    <w:rsid w:val="00211E90"/>
    <w:rsid w:val="002158D3"/>
    <w:rsid w:val="002204D6"/>
    <w:rsid w:val="0022357F"/>
    <w:rsid w:val="00250A2D"/>
    <w:rsid w:val="00262F06"/>
    <w:rsid w:val="00267151"/>
    <w:rsid w:val="002763CF"/>
    <w:rsid w:val="00283E96"/>
    <w:rsid w:val="0028497D"/>
    <w:rsid w:val="00285B0B"/>
    <w:rsid w:val="00294300"/>
    <w:rsid w:val="002966CB"/>
    <w:rsid w:val="002A315F"/>
    <w:rsid w:val="002A4785"/>
    <w:rsid w:val="002B1A37"/>
    <w:rsid w:val="002C63FC"/>
    <w:rsid w:val="002D31DC"/>
    <w:rsid w:val="002D5908"/>
    <w:rsid w:val="002E2E3D"/>
    <w:rsid w:val="002E7EA9"/>
    <w:rsid w:val="002F6E18"/>
    <w:rsid w:val="00320021"/>
    <w:rsid w:val="0033329A"/>
    <w:rsid w:val="003332E2"/>
    <w:rsid w:val="00344FDE"/>
    <w:rsid w:val="003557F9"/>
    <w:rsid w:val="00356E1A"/>
    <w:rsid w:val="00362E6D"/>
    <w:rsid w:val="00365843"/>
    <w:rsid w:val="00380F07"/>
    <w:rsid w:val="0038560C"/>
    <w:rsid w:val="00393799"/>
    <w:rsid w:val="003A4056"/>
    <w:rsid w:val="003A5FDB"/>
    <w:rsid w:val="003B290B"/>
    <w:rsid w:val="003B5211"/>
    <w:rsid w:val="003B6102"/>
    <w:rsid w:val="003B6401"/>
    <w:rsid w:val="003B7D78"/>
    <w:rsid w:val="003C40F4"/>
    <w:rsid w:val="003D50EF"/>
    <w:rsid w:val="003E0F89"/>
    <w:rsid w:val="003E31FA"/>
    <w:rsid w:val="003E6B06"/>
    <w:rsid w:val="003F27EA"/>
    <w:rsid w:val="0040266E"/>
    <w:rsid w:val="00430981"/>
    <w:rsid w:val="00430D32"/>
    <w:rsid w:val="004438EB"/>
    <w:rsid w:val="004475B3"/>
    <w:rsid w:val="00454E06"/>
    <w:rsid w:val="00455644"/>
    <w:rsid w:val="00473CF2"/>
    <w:rsid w:val="00483DC0"/>
    <w:rsid w:val="004849F7"/>
    <w:rsid w:val="00494150"/>
    <w:rsid w:val="004A5901"/>
    <w:rsid w:val="004C280D"/>
    <w:rsid w:val="004D0F14"/>
    <w:rsid w:val="004D3C17"/>
    <w:rsid w:val="00501ECF"/>
    <w:rsid w:val="00510BA5"/>
    <w:rsid w:val="0052054F"/>
    <w:rsid w:val="00531A33"/>
    <w:rsid w:val="00534526"/>
    <w:rsid w:val="00550E11"/>
    <w:rsid w:val="00552F22"/>
    <w:rsid w:val="0055399E"/>
    <w:rsid w:val="005543DA"/>
    <w:rsid w:val="00555240"/>
    <w:rsid w:val="005655F9"/>
    <w:rsid w:val="00567B47"/>
    <w:rsid w:val="00582057"/>
    <w:rsid w:val="005A2483"/>
    <w:rsid w:val="005D3ADE"/>
    <w:rsid w:val="005E6E24"/>
    <w:rsid w:val="005F677B"/>
    <w:rsid w:val="0060694F"/>
    <w:rsid w:val="0062148E"/>
    <w:rsid w:val="00626993"/>
    <w:rsid w:val="006317BE"/>
    <w:rsid w:val="00633B31"/>
    <w:rsid w:val="0065599A"/>
    <w:rsid w:val="006603E7"/>
    <w:rsid w:val="00694E24"/>
    <w:rsid w:val="006A68D7"/>
    <w:rsid w:val="006D2155"/>
    <w:rsid w:val="006E196D"/>
    <w:rsid w:val="006F1F03"/>
    <w:rsid w:val="006F2DE2"/>
    <w:rsid w:val="006F4CD0"/>
    <w:rsid w:val="007013B6"/>
    <w:rsid w:val="007022D1"/>
    <w:rsid w:val="00706E4C"/>
    <w:rsid w:val="00726622"/>
    <w:rsid w:val="00730BA1"/>
    <w:rsid w:val="00736861"/>
    <w:rsid w:val="00742FF0"/>
    <w:rsid w:val="0074582C"/>
    <w:rsid w:val="00750942"/>
    <w:rsid w:val="00754EFC"/>
    <w:rsid w:val="00761D50"/>
    <w:rsid w:val="00766747"/>
    <w:rsid w:val="007735E8"/>
    <w:rsid w:val="00784E56"/>
    <w:rsid w:val="00790A40"/>
    <w:rsid w:val="00794B5E"/>
    <w:rsid w:val="00794CA0"/>
    <w:rsid w:val="007A1384"/>
    <w:rsid w:val="007B056C"/>
    <w:rsid w:val="007B20EA"/>
    <w:rsid w:val="007D5BA0"/>
    <w:rsid w:val="007E0446"/>
    <w:rsid w:val="007E146B"/>
    <w:rsid w:val="007E22AA"/>
    <w:rsid w:val="007E66CB"/>
    <w:rsid w:val="007F3839"/>
    <w:rsid w:val="008111AF"/>
    <w:rsid w:val="00820024"/>
    <w:rsid w:val="00824155"/>
    <w:rsid w:val="00863AFE"/>
    <w:rsid w:val="00863E53"/>
    <w:rsid w:val="008708B6"/>
    <w:rsid w:val="0089111A"/>
    <w:rsid w:val="00896EF6"/>
    <w:rsid w:val="008A12B6"/>
    <w:rsid w:val="008B5391"/>
    <w:rsid w:val="008B6133"/>
    <w:rsid w:val="008C0F08"/>
    <w:rsid w:val="008E03EA"/>
    <w:rsid w:val="008E2C9F"/>
    <w:rsid w:val="008E5968"/>
    <w:rsid w:val="008F7513"/>
    <w:rsid w:val="00904332"/>
    <w:rsid w:val="00905E0F"/>
    <w:rsid w:val="00906576"/>
    <w:rsid w:val="00916A59"/>
    <w:rsid w:val="00920A9F"/>
    <w:rsid w:val="00922EB5"/>
    <w:rsid w:val="00927627"/>
    <w:rsid w:val="00931211"/>
    <w:rsid w:val="00934C58"/>
    <w:rsid w:val="00962E96"/>
    <w:rsid w:val="0098282D"/>
    <w:rsid w:val="009959E8"/>
    <w:rsid w:val="00996E39"/>
    <w:rsid w:val="009B50B6"/>
    <w:rsid w:val="009B56D0"/>
    <w:rsid w:val="009E1F34"/>
    <w:rsid w:val="009E7C9B"/>
    <w:rsid w:val="00A04A42"/>
    <w:rsid w:val="00A211B4"/>
    <w:rsid w:val="00A411D1"/>
    <w:rsid w:val="00A45149"/>
    <w:rsid w:val="00A57C75"/>
    <w:rsid w:val="00A62553"/>
    <w:rsid w:val="00A67DEC"/>
    <w:rsid w:val="00A73649"/>
    <w:rsid w:val="00A76603"/>
    <w:rsid w:val="00A87B16"/>
    <w:rsid w:val="00A92052"/>
    <w:rsid w:val="00AB453F"/>
    <w:rsid w:val="00AB4AE5"/>
    <w:rsid w:val="00AD46B0"/>
    <w:rsid w:val="00B102C2"/>
    <w:rsid w:val="00B120FD"/>
    <w:rsid w:val="00B171E5"/>
    <w:rsid w:val="00B51926"/>
    <w:rsid w:val="00B64CDE"/>
    <w:rsid w:val="00B71713"/>
    <w:rsid w:val="00B738DD"/>
    <w:rsid w:val="00B83F29"/>
    <w:rsid w:val="00B85FCC"/>
    <w:rsid w:val="00B964FA"/>
    <w:rsid w:val="00BA0801"/>
    <w:rsid w:val="00BA0A48"/>
    <w:rsid w:val="00BA1224"/>
    <w:rsid w:val="00BB33C7"/>
    <w:rsid w:val="00BC4721"/>
    <w:rsid w:val="00BC7755"/>
    <w:rsid w:val="00BD1153"/>
    <w:rsid w:val="00C02086"/>
    <w:rsid w:val="00C13499"/>
    <w:rsid w:val="00C33B31"/>
    <w:rsid w:val="00C34675"/>
    <w:rsid w:val="00C45415"/>
    <w:rsid w:val="00C476A5"/>
    <w:rsid w:val="00C53D32"/>
    <w:rsid w:val="00C56BFC"/>
    <w:rsid w:val="00C67C17"/>
    <w:rsid w:val="00C777D4"/>
    <w:rsid w:val="00C842CD"/>
    <w:rsid w:val="00CB483E"/>
    <w:rsid w:val="00CD70DF"/>
    <w:rsid w:val="00D0126A"/>
    <w:rsid w:val="00D13164"/>
    <w:rsid w:val="00D15A6C"/>
    <w:rsid w:val="00D2480A"/>
    <w:rsid w:val="00D32152"/>
    <w:rsid w:val="00D3650F"/>
    <w:rsid w:val="00D43FC6"/>
    <w:rsid w:val="00D503B2"/>
    <w:rsid w:val="00D560F8"/>
    <w:rsid w:val="00D75882"/>
    <w:rsid w:val="00D83A89"/>
    <w:rsid w:val="00D87FEF"/>
    <w:rsid w:val="00D92AE1"/>
    <w:rsid w:val="00DA5347"/>
    <w:rsid w:val="00DA6074"/>
    <w:rsid w:val="00DA64FC"/>
    <w:rsid w:val="00DA6953"/>
    <w:rsid w:val="00DA7C12"/>
    <w:rsid w:val="00DB44E7"/>
    <w:rsid w:val="00DC223D"/>
    <w:rsid w:val="00DD7C1B"/>
    <w:rsid w:val="00DF4A69"/>
    <w:rsid w:val="00E00927"/>
    <w:rsid w:val="00E15123"/>
    <w:rsid w:val="00E34C6E"/>
    <w:rsid w:val="00E3605F"/>
    <w:rsid w:val="00E37023"/>
    <w:rsid w:val="00E40573"/>
    <w:rsid w:val="00E501FD"/>
    <w:rsid w:val="00E50FA8"/>
    <w:rsid w:val="00E56A1B"/>
    <w:rsid w:val="00E64FEF"/>
    <w:rsid w:val="00E72950"/>
    <w:rsid w:val="00E72B12"/>
    <w:rsid w:val="00E72C25"/>
    <w:rsid w:val="00E930D0"/>
    <w:rsid w:val="00E96041"/>
    <w:rsid w:val="00E97E34"/>
    <w:rsid w:val="00EB5D81"/>
    <w:rsid w:val="00EC7FF7"/>
    <w:rsid w:val="00ED4FDF"/>
    <w:rsid w:val="00EE1737"/>
    <w:rsid w:val="00EE440D"/>
    <w:rsid w:val="00EE790E"/>
    <w:rsid w:val="00EF336F"/>
    <w:rsid w:val="00F153BB"/>
    <w:rsid w:val="00F212D0"/>
    <w:rsid w:val="00F477C9"/>
    <w:rsid w:val="00F510C6"/>
    <w:rsid w:val="00F51E48"/>
    <w:rsid w:val="00F6521A"/>
    <w:rsid w:val="00F754C3"/>
    <w:rsid w:val="00F85D0F"/>
    <w:rsid w:val="00F901E2"/>
    <w:rsid w:val="00F94C74"/>
    <w:rsid w:val="00F957F9"/>
    <w:rsid w:val="00FA3FF5"/>
    <w:rsid w:val="00FB441D"/>
    <w:rsid w:val="00FB4F6C"/>
    <w:rsid w:val="00FB7705"/>
    <w:rsid w:val="00FD37A0"/>
    <w:rsid w:val="00FD4AA4"/>
    <w:rsid w:val="00FD55A4"/>
    <w:rsid w:val="00FF3FB5"/>
    <w:rsid w:val="00FF5E00"/>
    <w:rsid w:val="00FF7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7C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F153B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5543DA"/>
    <w:pPr>
      <w:spacing w:before="100" w:beforeAutospacing="1" w:after="100" w:afterAutospacing="1"/>
    </w:pPr>
    <w:rPr>
      <w:sz w:val="24"/>
      <w:szCs w:val="24"/>
    </w:rPr>
  </w:style>
  <w:style w:type="character" w:styleId="a9">
    <w:name w:val="Strong"/>
    <w:basedOn w:val="a0"/>
    <w:uiPriority w:val="22"/>
    <w:qFormat/>
    <w:rsid w:val="005543DA"/>
    <w:rPr>
      <w:b/>
      <w:bCs/>
    </w:rPr>
  </w:style>
  <w:style w:type="character" w:styleId="aa">
    <w:name w:val="Emphasis"/>
    <w:basedOn w:val="a0"/>
    <w:uiPriority w:val="20"/>
    <w:qFormat/>
    <w:rsid w:val="005543DA"/>
    <w:rPr>
      <w:i/>
      <w:iCs/>
    </w:rPr>
  </w:style>
  <w:style w:type="character" w:customStyle="1" w:styleId="apple-converted-space">
    <w:name w:val="apple-converted-space"/>
    <w:basedOn w:val="a0"/>
    <w:rsid w:val="005543DA"/>
  </w:style>
  <w:style w:type="character" w:customStyle="1" w:styleId="10">
    <w:name w:val="Заголовок 1 Знак"/>
    <w:basedOn w:val="a0"/>
    <w:link w:val="1"/>
    <w:uiPriority w:val="9"/>
    <w:rsid w:val="00F153B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ighlight">
    <w:name w:val="highlight"/>
    <w:basedOn w:val="a0"/>
    <w:rsid w:val="00454E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cbi.nlm.nih.gov/pubmed/1900759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DCA95C-DC8E-401D-A81C-D74157C8C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5385</TotalTime>
  <Pages>7</Pages>
  <Words>1896</Words>
  <Characters>10809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Айнура Сасыкова</cp:lastModifiedBy>
  <cp:revision>93</cp:revision>
  <dcterms:created xsi:type="dcterms:W3CDTF">2016-06-23T12:25:00Z</dcterms:created>
  <dcterms:modified xsi:type="dcterms:W3CDTF">2016-08-31T11:53:00Z</dcterms:modified>
</cp:coreProperties>
</file>